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F5ACD" w14:textId="77777777" w:rsidR="00E17C49" w:rsidRPr="000E6B84" w:rsidRDefault="00E17C49" w:rsidP="00E17C49">
      <w:pPr>
        <w:ind w:left="708" w:firstLine="708"/>
      </w:pPr>
      <w:r w:rsidRPr="000E6B84">
        <w:rPr>
          <w:i/>
          <w:iCs/>
        </w:rPr>
        <w:t xml:space="preserve">    </w:t>
      </w:r>
      <w:r w:rsidRPr="000E6B84">
        <w:rPr>
          <w:i/>
          <w:iCs/>
          <w:noProof/>
        </w:rPr>
        <w:drawing>
          <wp:inline distT="0" distB="0" distL="0" distR="0" wp14:anchorId="2B69A57F" wp14:editId="0EFEB648">
            <wp:extent cx="571500" cy="733425"/>
            <wp:effectExtent l="0" t="0" r="0" b="9525"/>
            <wp:docPr id="143876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pic:spPr>
                </pic:pic>
              </a:graphicData>
            </a:graphic>
          </wp:inline>
        </w:drawing>
      </w:r>
    </w:p>
    <w:p w14:paraId="1E7B4A02" w14:textId="77777777" w:rsidR="00E17C49" w:rsidRPr="000E6B84" w:rsidRDefault="00E17C49" w:rsidP="00E17C49">
      <w:pPr>
        <w:rPr>
          <w:b/>
          <w:iCs/>
        </w:rPr>
      </w:pPr>
      <w:r w:rsidRPr="000E6B84">
        <w:rPr>
          <w:i/>
          <w:iCs/>
        </w:rPr>
        <w:t xml:space="preserve">              </w:t>
      </w:r>
      <w:r w:rsidRPr="000E6B84">
        <w:rPr>
          <w:b/>
          <w:iCs/>
        </w:rPr>
        <w:t>REPUBLIKA HRVATSKA</w:t>
      </w:r>
    </w:p>
    <w:p w14:paraId="7AD2F8E7" w14:textId="46994E8B" w:rsidR="00E17C49" w:rsidRPr="000E6B84" w:rsidRDefault="00E17C49" w:rsidP="00E17C49">
      <w:pPr>
        <w:rPr>
          <w:b/>
          <w:iCs/>
        </w:rPr>
      </w:pPr>
      <w:r w:rsidRPr="000E6B84">
        <w:rPr>
          <w:b/>
          <w:iCs/>
        </w:rPr>
        <w:t>DUBROVAČKO</w:t>
      </w:r>
      <w:r w:rsidR="004E100A">
        <w:rPr>
          <w:b/>
          <w:iCs/>
        </w:rPr>
        <w:t>–</w:t>
      </w:r>
      <w:r w:rsidRPr="000E6B84">
        <w:rPr>
          <w:b/>
          <w:iCs/>
        </w:rPr>
        <w:t>NERETVANSKA ŽUPANIJA</w:t>
      </w:r>
    </w:p>
    <w:p w14:paraId="4EA881C0" w14:textId="069C3D0E" w:rsidR="00E17C49" w:rsidRDefault="00E17C49" w:rsidP="00E17C49">
      <w:pPr>
        <w:autoSpaceDE w:val="0"/>
        <w:autoSpaceDN w:val="0"/>
        <w:adjustRightInd w:val="0"/>
        <w:rPr>
          <w:b/>
          <w:bCs/>
        </w:rPr>
      </w:pPr>
      <w:r w:rsidRPr="000E6B84">
        <w:rPr>
          <w:b/>
          <w:iCs/>
        </w:rPr>
        <w:t xml:space="preserve">            </w:t>
      </w:r>
      <w:r w:rsidR="000F4576">
        <w:rPr>
          <w:b/>
          <w:iCs/>
        </w:rPr>
        <w:t xml:space="preserve">         </w:t>
      </w:r>
      <w:r w:rsidRPr="000E6B84">
        <w:rPr>
          <w:b/>
          <w:iCs/>
        </w:rPr>
        <w:t>GRAD DUBROVNIK</w:t>
      </w:r>
      <w:r w:rsidRPr="00E17C49">
        <w:rPr>
          <w:b/>
          <w:bCs/>
        </w:rPr>
        <w:t xml:space="preserve"> </w:t>
      </w:r>
    </w:p>
    <w:p w14:paraId="0EC19918" w14:textId="2596D977" w:rsidR="00E17C49" w:rsidRDefault="00E17C49" w:rsidP="00E17C49">
      <w:pPr>
        <w:autoSpaceDE w:val="0"/>
        <w:autoSpaceDN w:val="0"/>
        <w:adjustRightInd w:val="0"/>
        <w:rPr>
          <w:b/>
          <w:bCs/>
        </w:rPr>
      </w:pPr>
      <w:r>
        <w:rPr>
          <w:b/>
          <w:bCs/>
        </w:rPr>
        <w:t xml:space="preserve">       </w:t>
      </w:r>
      <w:r w:rsidR="001B0DF8">
        <w:rPr>
          <w:b/>
          <w:bCs/>
        </w:rPr>
        <w:t>OSNOVNA ŠKOLA</w:t>
      </w:r>
      <w:r w:rsidR="00BF4584">
        <w:rPr>
          <w:b/>
          <w:bCs/>
        </w:rPr>
        <w:t xml:space="preserve"> LUKA PALJETKA</w:t>
      </w:r>
    </w:p>
    <w:p w14:paraId="4EE29105" w14:textId="77777777" w:rsidR="00E17C49" w:rsidRDefault="00E17C49" w:rsidP="00E17C49">
      <w:pPr>
        <w:autoSpaceDE w:val="0"/>
        <w:autoSpaceDN w:val="0"/>
        <w:adjustRightInd w:val="0"/>
        <w:rPr>
          <w:b/>
          <w:bCs/>
        </w:rPr>
      </w:pPr>
    </w:p>
    <w:p w14:paraId="40E2CF58" w14:textId="026ED42E" w:rsidR="001C0000" w:rsidRPr="00F307F9" w:rsidRDefault="007109A9" w:rsidP="007109A9">
      <w:pPr>
        <w:rPr>
          <w:b/>
          <w:bCs/>
        </w:rPr>
      </w:pPr>
      <w:r w:rsidRPr="00F307F9">
        <w:rPr>
          <w:b/>
          <w:bCs/>
        </w:rPr>
        <w:t xml:space="preserve">KLASA: </w:t>
      </w:r>
      <w:r w:rsidR="00715382">
        <w:rPr>
          <w:b/>
          <w:bCs/>
        </w:rPr>
        <w:t>402-01/26-01/1</w:t>
      </w:r>
    </w:p>
    <w:p w14:paraId="0AA3AF61" w14:textId="552DD851" w:rsidR="00E17C49" w:rsidRPr="00F307F9" w:rsidRDefault="007109A9" w:rsidP="007109A9">
      <w:pPr>
        <w:rPr>
          <w:b/>
          <w:bCs/>
        </w:rPr>
      </w:pPr>
      <w:r w:rsidRPr="00F307F9">
        <w:rPr>
          <w:b/>
          <w:bCs/>
        </w:rPr>
        <w:t xml:space="preserve">URBROJ: </w:t>
      </w:r>
      <w:r w:rsidR="00715382">
        <w:rPr>
          <w:b/>
          <w:bCs/>
        </w:rPr>
        <w:t>2117-1-131-03-26-2</w:t>
      </w:r>
    </w:p>
    <w:p w14:paraId="2A2B500E" w14:textId="3FF59F8E" w:rsidR="007109A9" w:rsidRDefault="007109A9" w:rsidP="007109A9">
      <w:pPr>
        <w:rPr>
          <w:b/>
          <w:bCs/>
        </w:rPr>
      </w:pPr>
      <w:r w:rsidRPr="00642267">
        <w:rPr>
          <w:color w:val="000000" w:themeColor="text1"/>
        </w:rPr>
        <w:t>Dubrovnik</w:t>
      </w:r>
      <w:r>
        <w:rPr>
          <w:color w:val="000000" w:themeColor="text1"/>
        </w:rPr>
        <w:t xml:space="preserve">, </w:t>
      </w:r>
      <w:r w:rsidR="009D383B">
        <w:rPr>
          <w:color w:val="000000" w:themeColor="text1"/>
        </w:rPr>
        <w:t>30</w:t>
      </w:r>
      <w:r>
        <w:rPr>
          <w:color w:val="000000" w:themeColor="text1"/>
        </w:rPr>
        <w:t xml:space="preserve">. </w:t>
      </w:r>
      <w:r w:rsidR="001C0000">
        <w:rPr>
          <w:color w:val="000000" w:themeColor="text1"/>
        </w:rPr>
        <w:t>rujna</w:t>
      </w:r>
      <w:r>
        <w:rPr>
          <w:color w:val="000000" w:themeColor="text1"/>
        </w:rPr>
        <w:t xml:space="preserve"> 2026.</w:t>
      </w:r>
      <w:r w:rsidRPr="00642267">
        <w:rPr>
          <w:color w:val="000000" w:themeColor="text1"/>
        </w:rPr>
        <w:t xml:space="preserve"> godine</w:t>
      </w:r>
    </w:p>
    <w:p w14:paraId="3183C041" w14:textId="77777777" w:rsidR="007109A9" w:rsidRPr="000E6B84" w:rsidRDefault="007109A9" w:rsidP="007109A9">
      <w:pPr>
        <w:rPr>
          <w:b/>
          <w:iCs/>
        </w:rPr>
      </w:pPr>
    </w:p>
    <w:p w14:paraId="448BE0A6" w14:textId="77777777" w:rsidR="00E17C49" w:rsidRPr="000E6B84" w:rsidRDefault="00E17C49" w:rsidP="00E17C49">
      <w:pPr>
        <w:jc w:val="center"/>
        <w:rPr>
          <w:b/>
        </w:rPr>
      </w:pPr>
    </w:p>
    <w:p w14:paraId="483983D0" w14:textId="77777777" w:rsidR="00E17C49" w:rsidRDefault="00E17C49" w:rsidP="00E17C49">
      <w:pPr>
        <w:jc w:val="center"/>
        <w:rPr>
          <w:b/>
        </w:rPr>
      </w:pPr>
    </w:p>
    <w:p w14:paraId="693E5E08" w14:textId="77777777" w:rsidR="00E17C49" w:rsidRDefault="00E17C49" w:rsidP="00E17C49">
      <w:pPr>
        <w:jc w:val="center"/>
        <w:rPr>
          <w:b/>
        </w:rPr>
      </w:pPr>
    </w:p>
    <w:p w14:paraId="54C2B70C" w14:textId="77777777" w:rsidR="00E17C49" w:rsidRDefault="00E17C49" w:rsidP="00E17C49">
      <w:pPr>
        <w:jc w:val="center"/>
        <w:rPr>
          <w:b/>
        </w:rPr>
      </w:pPr>
    </w:p>
    <w:p w14:paraId="453613ED" w14:textId="5227470E" w:rsidR="00E17C49" w:rsidRPr="00E17C49" w:rsidRDefault="00E17C49" w:rsidP="00E17C49">
      <w:pPr>
        <w:jc w:val="center"/>
        <w:rPr>
          <w:b/>
          <w:sz w:val="28"/>
          <w:szCs w:val="28"/>
        </w:rPr>
      </w:pPr>
      <w:r w:rsidRPr="00E17C49">
        <w:rPr>
          <w:b/>
          <w:sz w:val="28"/>
          <w:szCs w:val="28"/>
        </w:rPr>
        <w:t xml:space="preserve">OBRAZLOŽENJE POSEBNOG DIJELA </w:t>
      </w:r>
      <w:r w:rsidR="001060E6">
        <w:rPr>
          <w:b/>
          <w:sz w:val="28"/>
          <w:szCs w:val="28"/>
        </w:rPr>
        <w:t xml:space="preserve">PRIJEDLOGA </w:t>
      </w:r>
      <w:r w:rsidRPr="00E17C49">
        <w:rPr>
          <w:b/>
          <w:sz w:val="28"/>
          <w:szCs w:val="28"/>
        </w:rPr>
        <w:t xml:space="preserve">REBALANSA </w:t>
      </w:r>
      <w:r w:rsidR="001C0000">
        <w:rPr>
          <w:b/>
          <w:sz w:val="28"/>
          <w:szCs w:val="28"/>
        </w:rPr>
        <w:t xml:space="preserve">II </w:t>
      </w:r>
      <w:r w:rsidRPr="00E17C49">
        <w:rPr>
          <w:b/>
          <w:sz w:val="28"/>
          <w:szCs w:val="28"/>
        </w:rPr>
        <w:t>FINANCIJSKOG PLANA PRORAČUNSKOG KORISNIKA</w:t>
      </w:r>
    </w:p>
    <w:p w14:paraId="46A739D9" w14:textId="4DD23929" w:rsidR="00E17C49" w:rsidRPr="00E17C49" w:rsidRDefault="00E17C49" w:rsidP="00E17C49">
      <w:pPr>
        <w:jc w:val="center"/>
        <w:rPr>
          <w:b/>
          <w:sz w:val="28"/>
          <w:szCs w:val="28"/>
        </w:rPr>
      </w:pPr>
      <w:r w:rsidRPr="00E17C49">
        <w:rPr>
          <w:b/>
          <w:sz w:val="28"/>
          <w:szCs w:val="28"/>
        </w:rPr>
        <w:t>ZA 2026.</w:t>
      </w:r>
      <w:r w:rsidR="001C0000">
        <w:rPr>
          <w:b/>
          <w:sz w:val="28"/>
          <w:szCs w:val="28"/>
        </w:rPr>
        <w:t xml:space="preserve"> </w:t>
      </w:r>
      <w:r w:rsidRPr="00E17C49">
        <w:rPr>
          <w:b/>
          <w:sz w:val="28"/>
          <w:szCs w:val="28"/>
        </w:rPr>
        <w:t>GODINU</w:t>
      </w:r>
    </w:p>
    <w:p w14:paraId="7176F2AF" w14:textId="226A004D" w:rsidR="002D0A4B" w:rsidRPr="00E17C49" w:rsidRDefault="002D0A4B" w:rsidP="00E17C49">
      <w:pPr>
        <w:jc w:val="center"/>
        <w:rPr>
          <w:b/>
          <w:bCs/>
          <w:i/>
          <w:sz w:val="28"/>
          <w:szCs w:val="28"/>
        </w:rPr>
      </w:pPr>
    </w:p>
    <w:p w14:paraId="579A4D08" w14:textId="77777777" w:rsidR="004A556D" w:rsidRDefault="004A556D" w:rsidP="007E3D9B">
      <w:pPr>
        <w:jc w:val="right"/>
        <w:rPr>
          <w:b/>
          <w:bCs/>
          <w:i/>
          <w:sz w:val="28"/>
          <w:szCs w:val="28"/>
        </w:rPr>
      </w:pPr>
    </w:p>
    <w:p w14:paraId="1B89981C" w14:textId="77777777" w:rsidR="002D0A4B" w:rsidRDefault="002D0A4B" w:rsidP="007E3D9B">
      <w:pPr>
        <w:jc w:val="right"/>
        <w:rPr>
          <w:b/>
          <w:bCs/>
          <w:i/>
          <w:sz w:val="28"/>
          <w:szCs w:val="28"/>
        </w:rPr>
      </w:pPr>
    </w:p>
    <w:p w14:paraId="0F4AB230" w14:textId="77777777" w:rsidR="002D0A4B" w:rsidRDefault="002D0A4B" w:rsidP="007E3D9B">
      <w:pPr>
        <w:jc w:val="right"/>
        <w:rPr>
          <w:b/>
          <w:bCs/>
          <w:i/>
          <w:sz w:val="28"/>
          <w:szCs w:val="28"/>
        </w:rPr>
      </w:pPr>
    </w:p>
    <w:p w14:paraId="587FCDA1" w14:textId="77777777" w:rsidR="002D0A4B" w:rsidRDefault="002D0A4B" w:rsidP="007E3D9B">
      <w:pPr>
        <w:jc w:val="right"/>
        <w:rPr>
          <w:b/>
          <w:bCs/>
          <w:i/>
          <w:sz w:val="28"/>
          <w:szCs w:val="28"/>
        </w:rPr>
      </w:pPr>
    </w:p>
    <w:p w14:paraId="40941553" w14:textId="77777777" w:rsidR="002D0A4B" w:rsidRDefault="002D0A4B" w:rsidP="00EB7445">
      <w:pPr>
        <w:rPr>
          <w:b/>
          <w:bCs/>
          <w:i/>
          <w:sz w:val="28"/>
          <w:szCs w:val="28"/>
        </w:rPr>
      </w:pPr>
    </w:p>
    <w:p w14:paraId="01CFA7EC" w14:textId="77777777" w:rsidR="002D0A4B" w:rsidRDefault="002D0A4B" w:rsidP="007E3D9B">
      <w:pPr>
        <w:jc w:val="right"/>
        <w:rPr>
          <w:b/>
          <w:bCs/>
          <w:i/>
          <w:sz w:val="28"/>
          <w:szCs w:val="28"/>
        </w:rPr>
      </w:pPr>
    </w:p>
    <w:p w14:paraId="702443C6" w14:textId="77777777" w:rsidR="002D0A4B" w:rsidRDefault="002D0A4B" w:rsidP="007E3D9B">
      <w:pPr>
        <w:jc w:val="right"/>
        <w:rPr>
          <w:b/>
          <w:bCs/>
          <w:i/>
          <w:sz w:val="28"/>
          <w:szCs w:val="28"/>
        </w:rPr>
      </w:pPr>
    </w:p>
    <w:p w14:paraId="37A4711E" w14:textId="3B1FB356" w:rsidR="002D0A4B" w:rsidRDefault="002D0A4B" w:rsidP="002D0A4B">
      <w:pPr>
        <w:rPr>
          <w:b/>
          <w:bCs/>
          <w:i/>
          <w:sz w:val="28"/>
          <w:szCs w:val="28"/>
        </w:rPr>
      </w:pPr>
    </w:p>
    <w:p w14:paraId="77DF79F0" w14:textId="77777777" w:rsidR="00E17C49" w:rsidRDefault="00E17C49" w:rsidP="00BC5149">
      <w:pPr>
        <w:jc w:val="both"/>
      </w:pPr>
    </w:p>
    <w:p w14:paraId="1F2D0E9A" w14:textId="77777777" w:rsidR="00E17C49" w:rsidRDefault="00E17C49" w:rsidP="00BC5149">
      <w:pPr>
        <w:jc w:val="both"/>
      </w:pPr>
    </w:p>
    <w:p w14:paraId="7898502B" w14:textId="77777777" w:rsidR="00E17C49" w:rsidRDefault="00E17C49" w:rsidP="00BC5149">
      <w:pPr>
        <w:jc w:val="both"/>
      </w:pPr>
    </w:p>
    <w:p w14:paraId="246D4710" w14:textId="77777777" w:rsidR="00E17C49" w:rsidRDefault="00E17C49" w:rsidP="00BC5149">
      <w:pPr>
        <w:jc w:val="both"/>
      </w:pPr>
    </w:p>
    <w:p w14:paraId="34EAAB13" w14:textId="047FA85D" w:rsidR="00BC5149" w:rsidRDefault="00BC5149" w:rsidP="00BC5149">
      <w:pPr>
        <w:jc w:val="both"/>
      </w:pPr>
      <w:r w:rsidRPr="001050AA">
        <w:t>Opći dio proračuna čin</w:t>
      </w:r>
      <w:r w:rsidR="000F6214">
        <w:t>e</w:t>
      </w:r>
      <w:r w:rsidRPr="001050AA">
        <w:t xml:space="preserve">: </w:t>
      </w:r>
    </w:p>
    <w:p w14:paraId="29B1D843" w14:textId="77777777" w:rsidR="00BC5149" w:rsidRDefault="00BC5149" w:rsidP="00BC5149">
      <w:pPr>
        <w:jc w:val="both"/>
      </w:pPr>
      <w:r w:rsidRPr="001050AA">
        <w:t>A</w:t>
      </w:r>
      <w:r>
        <w:t xml:space="preserve"> – </w:t>
      </w:r>
      <w:r w:rsidRPr="001050AA">
        <w:t xml:space="preserve">Račun prihoda i rashoda </w:t>
      </w:r>
    </w:p>
    <w:p w14:paraId="26C24C72" w14:textId="77777777" w:rsidR="00BC5149" w:rsidRDefault="00BC5149" w:rsidP="00BC5149">
      <w:pPr>
        <w:jc w:val="both"/>
      </w:pPr>
      <w:r w:rsidRPr="001050AA">
        <w:t>B</w:t>
      </w:r>
      <w:r>
        <w:t xml:space="preserve"> – </w:t>
      </w:r>
      <w:r w:rsidRPr="001050AA">
        <w:t>Račun financiranja u kojem se iskazuju primici od financijske imovine i primljeni kredit</w:t>
      </w:r>
      <w:r>
        <w:t xml:space="preserve"> </w:t>
      </w:r>
      <w:r w:rsidRPr="001050AA">
        <w:t>i</w:t>
      </w:r>
      <w:r>
        <w:t xml:space="preserve"> </w:t>
      </w:r>
      <w:r w:rsidRPr="001050AA">
        <w:t xml:space="preserve">zajmovi, te izdaci za financijsku imovinu i za otplatu zajmova i kredita. </w:t>
      </w:r>
    </w:p>
    <w:p w14:paraId="06FB7D8C" w14:textId="77777777" w:rsidR="00BC5149" w:rsidRDefault="00BC5149" w:rsidP="00BC5149">
      <w:pPr>
        <w:jc w:val="both"/>
      </w:pPr>
      <w:r w:rsidRPr="001050AA">
        <w:t>C – Preneseni višak ili preneseni manjak</w:t>
      </w:r>
    </w:p>
    <w:p w14:paraId="790C05F3" w14:textId="77777777" w:rsidR="00BC5149" w:rsidRPr="001050AA" w:rsidRDefault="00BC5149" w:rsidP="00BC5149">
      <w:pPr>
        <w:jc w:val="both"/>
      </w:pPr>
    </w:p>
    <w:p w14:paraId="5D4D2DEB" w14:textId="306A9C94" w:rsidR="00BC5149" w:rsidRPr="001050AA" w:rsidRDefault="00BC5149" w:rsidP="00BC5149">
      <w:pPr>
        <w:jc w:val="both"/>
      </w:pPr>
      <w:r w:rsidRPr="001050AA">
        <w:t>Posebni dio proračuna sastoji se od plana rashoda i izdataka proračunskog korisnika raspoređenih u programe koji se sastoje od aktivnosti, tekućih i kapitalnih projekata za naredne tri proračunske godine.</w:t>
      </w:r>
    </w:p>
    <w:p w14:paraId="2EC98135" w14:textId="77777777" w:rsidR="002D0A4B" w:rsidRPr="00E17C49" w:rsidRDefault="002D0A4B" w:rsidP="00D906A6">
      <w:pPr>
        <w:rPr>
          <w:b/>
          <w:bCs/>
          <w:iCs/>
          <w:sz w:val="28"/>
          <w:szCs w:val="28"/>
        </w:rPr>
      </w:pPr>
    </w:p>
    <w:p w14:paraId="5B0126C4" w14:textId="77777777" w:rsidR="00BF4584" w:rsidRDefault="00E17C49" w:rsidP="00E17C49">
      <w:pPr>
        <w:jc w:val="both"/>
        <w:rPr>
          <w:color w:val="000000" w:themeColor="text1"/>
        </w:rPr>
      </w:pPr>
      <w:r w:rsidRPr="00E17C49">
        <w:rPr>
          <w:color w:val="000000" w:themeColor="text1"/>
        </w:rPr>
        <w:t>Djelokrug rada Osnovne škole L</w:t>
      </w:r>
      <w:r w:rsidR="00BF4584">
        <w:rPr>
          <w:color w:val="000000" w:themeColor="text1"/>
        </w:rPr>
        <w:t>uka Paljetka</w:t>
      </w:r>
      <w:r w:rsidRPr="00E17C49">
        <w:rPr>
          <w:color w:val="000000" w:themeColor="text1"/>
        </w:rPr>
        <w:t xml:space="preserve">, Dubrovnik utvrđen je Zakonom o odgoju i obrazovanju u osnovnoj i srednjoj školi te drugim važećim propisima i aktima. Škola provodi redovnu, dodatnu i dopunsku nastavu sukladno nastavnim planovima i programima koje donosi Ministarstvo znanosti, obrazovanja i mladih, kao i prema godišnjem izvedbenom planu i programu rada škole. </w:t>
      </w:r>
    </w:p>
    <w:p w14:paraId="617A8FCA" w14:textId="53D5F348" w:rsidR="00E17C49" w:rsidRPr="00794D19" w:rsidRDefault="00BF4584" w:rsidP="00794D19">
      <w:pPr>
        <w:spacing w:before="100" w:beforeAutospacing="1" w:after="100" w:afterAutospacing="1"/>
        <w:jc w:val="both"/>
        <w:rPr>
          <w:rFonts w:ascii="Arial" w:hAnsi="Arial" w:cs="Arial"/>
          <w:color w:val="FF0000"/>
          <w:sz w:val="22"/>
          <w:szCs w:val="22"/>
        </w:rPr>
      </w:pPr>
      <w:r w:rsidRPr="00BF4584">
        <w:t>Osnovna škola Luka Paljetka utemeljena je školske godine 2020./21. kao osmogodišnja škola. Osnovna škola Luka Pa</w:t>
      </w:r>
      <w:r w:rsidR="00625AC2">
        <w:t>l</w:t>
      </w:r>
      <w:r w:rsidRPr="00BF4584">
        <w:t xml:space="preserve">jetka u Dubrovniku djeluje na području gradskog kotara Montovjerna i radi u jednoj smjeni. Uz nastavno osoblje u Školi </w:t>
      </w:r>
      <w:r w:rsidR="00625AC2">
        <w:t>djeluje</w:t>
      </w:r>
      <w:r w:rsidRPr="00BF4584">
        <w:t xml:space="preserve"> </w:t>
      </w:r>
      <w:r w:rsidR="00625AC2">
        <w:t>s</w:t>
      </w:r>
      <w:r w:rsidRPr="00BF4584">
        <w:t xml:space="preserve">tručno razvojna služba </w:t>
      </w:r>
      <w:r w:rsidR="00625AC2">
        <w:t>koju čine</w:t>
      </w:r>
      <w:r w:rsidRPr="00BF4584">
        <w:t xml:space="preserve"> knjižničarka s punim radnim vremenom, psiholog i pedagog, socijalni pedagog. Grad Dubrovnik osigurao je sredstva za dodatno financiranje (iznad minimalnog standarda) u punom radnom vremenu 1 stručnog suradnika. Osnovna škola Luka Paljetka organizacijski obuhvaća matičnu školu na području gradskog kotara Montovjerna u istoimenom naselju. Nastava se izvodi u jutarnjoj smjeni tijekom petodnevnog radnog tjedna. U sklopu škole djeluje školska sportska dvorana i kuhinja, koja osigurava prehranu učenicima uključenima u produženi boravak te Topli i hladni obrok.</w:t>
      </w:r>
      <w:r w:rsidR="00794D19" w:rsidRPr="00794D19">
        <w:rPr>
          <w:rFonts w:ascii="Arial" w:hAnsi="Arial" w:cs="Arial"/>
          <w:sz w:val="22"/>
          <w:szCs w:val="22"/>
        </w:rPr>
        <w:t xml:space="preserve"> </w:t>
      </w:r>
      <w:r w:rsidR="00E17C49" w:rsidRPr="00794D19">
        <w:t xml:space="preserve">Organizacijsku strukturu škole čine: ravnatelj kao odgovorna osoba za zakonitost rada škole, učitelji i nastavnici, stručni suradnici, administrativno i tehničko osoblje. </w:t>
      </w:r>
    </w:p>
    <w:p w14:paraId="6FE94996" w14:textId="77777777" w:rsidR="00E17C49" w:rsidRPr="00BF4584" w:rsidRDefault="00E17C49" w:rsidP="00E17C49">
      <w:pPr>
        <w:rPr>
          <w:color w:val="FF0000"/>
        </w:rPr>
      </w:pPr>
    </w:p>
    <w:p w14:paraId="35EB2B19" w14:textId="6A76F030" w:rsidR="00E17C49" w:rsidRPr="00E17C49" w:rsidRDefault="00E17C49" w:rsidP="00E17C49">
      <w:pPr>
        <w:rPr>
          <w:color w:val="000000" w:themeColor="text1"/>
        </w:rPr>
      </w:pPr>
      <w:r w:rsidRPr="00E17C49">
        <w:rPr>
          <w:color w:val="000000" w:themeColor="text1"/>
        </w:rPr>
        <w:t>Poslovi škole obuhvaćaju:</w:t>
      </w:r>
    </w:p>
    <w:p w14:paraId="19E13B72"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planiranje, organiziranje i provedbu odgojno-obrazovnog rada,</w:t>
      </w:r>
    </w:p>
    <w:p w14:paraId="70B24453"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osiguravanje uvjeta za stručno usavršavanje i profesionalni razvoj nastavnog i stručnog kadra,</w:t>
      </w:r>
    </w:p>
    <w:p w14:paraId="01F42209"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organizaciju izvannastavnih aktivnosti, projekata i manifestacija,</w:t>
      </w:r>
    </w:p>
    <w:p w14:paraId="0DCA6CBE" w14:textId="77777777" w:rsidR="00E17C49" w:rsidRPr="00E17C49" w:rsidRDefault="00E17C49" w:rsidP="00E17C49">
      <w:pPr>
        <w:rPr>
          <w:color w:val="000000" w:themeColor="text1"/>
        </w:rPr>
      </w:pPr>
      <w:r w:rsidRPr="00E17C49">
        <w:rPr>
          <w:color w:val="000000" w:themeColor="text1"/>
        </w:rPr>
        <w:t>•</w:t>
      </w:r>
      <w:r w:rsidRPr="00E17C49">
        <w:rPr>
          <w:color w:val="000000" w:themeColor="text1"/>
        </w:rPr>
        <w:tab/>
        <w:t>provođenje sportskih aktivnosti i natjecanja u okviru Školskog sportskog kluba i šire,</w:t>
      </w:r>
    </w:p>
    <w:p w14:paraId="6A2B182D" w14:textId="7ED2F342" w:rsidR="00E17C49" w:rsidRDefault="00E17C49" w:rsidP="00E17C49">
      <w:pPr>
        <w:rPr>
          <w:color w:val="000000" w:themeColor="text1"/>
        </w:rPr>
      </w:pPr>
      <w:r w:rsidRPr="00E17C49">
        <w:rPr>
          <w:color w:val="000000" w:themeColor="text1"/>
        </w:rPr>
        <w:t>•</w:t>
      </w:r>
      <w:r w:rsidRPr="00E17C49">
        <w:rPr>
          <w:color w:val="000000" w:themeColor="text1"/>
        </w:rPr>
        <w:tab/>
        <w:t>suradnju s roditeljima i lokalnom zajednicom radi jačanja odgojno-obrazovnog djelovanja.</w:t>
      </w:r>
    </w:p>
    <w:p w14:paraId="231286FB" w14:textId="386B5470" w:rsidR="0014521C" w:rsidRDefault="0014521C" w:rsidP="00E17C49">
      <w:pPr>
        <w:rPr>
          <w:color w:val="000000" w:themeColor="text1"/>
        </w:rPr>
      </w:pPr>
    </w:p>
    <w:p w14:paraId="08931A04" w14:textId="0E59D051" w:rsidR="00E50F39" w:rsidRDefault="00E50F39" w:rsidP="00E17C49">
      <w:pPr>
        <w:rPr>
          <w:color w:val="000000" w:themeColor="text1"/>
        </w:rPr>
      </w:pPr>
    </w:p>
    <w:p w14:paraId="26996422" w14:textId="65A3225F" w:rsidR="00E50F39" w:rsidRDefault="00E50F39" w:rsidP="00E17C49">
      <w:pPr>
        <w:rPr>
          <w:color w:val="000000" w:themeColor="text1"/>
        </w:rPr>
      </w:pPr>
    </w:p>
    <w:p w14:paraId="3E6A954A" w14:textId="19EE1E9D" w:rsidR="00E50F39" w:rsidRDefault="00E50F39" w:rsidP="00E17C49">
      <w:pPr>
        <w:rPr>
          <w:color w:val="000000" w:themeColor="text1"/>
        </w:rPr>
      </w:pPr>
    </w:p>
    <w:p w14:paraId="593D1490" w14:textId="77777777" w:rsidR="000F4576" w:rsidRDefault="000F4576" w:rsidP="00E17C49">
      <w:pPr>
        <w:spacing w:line="276" w:lineRule="auto"/>
        <w:rPr>
          <w:color w:val="000000" w:themeColor="text1"/>
        </w:rPr>
      </w:pPr>
    </w:p>
    <w:p w14:paraId="124B5596" w14:textId="51F904E1" w:rsidR="00E17C49" w:rsidRPr="00E17C49" w:rsidRDefault="00E17C49" w:rsidP="00E17C49">
      <w:pPr>
        <w:spacing w:line="276" w:lineRule="auto"/>
        <w:rPr>
          <w:rFonts w:eastAsiaTheme="minorHAnsi"/>
          <w:sz w:val="22"/>
          <w:szCs w:val="22"/>
          <w:lang w:eastAsia="en-US"/>
        </w:rPr>
      </w:pPr>
      <w:r w:rsidRPr="00E17C49">
        <w:rPr>
          <w:rFonts w:eastAsiaTheme="minorHAnsi"/>
          <w:sz w:val="22"/>
          <w:szCs w:val="22"/>
          <w:lang w:eastAsia="en-US"/>
        </w:rPr>
        <w:lastRenderedPageBreak/>
        <w:t>Pregled financijskih sredstava po programima:</w:t>
      </w:r>
    </w:p>
    <w:tbl>
      <w:tblPr>
        <w:tblW w:w="15196" w:type="dxa"/>
        <w:tblInd w:w="-147" w:type="dxa"/>
        <w:tblLook w:val="04A0" w:firstRow="1" w:lastRow="0" w:firstColumn="1" w:lastColumn="0" w:noHBand="0" w:noVBand="1"/>
      </w:tblPr>
      <w:tblGrid>
        <w:gridCol w:w="8789"/>
        <w:gridCol w:w="2126"/>
        <w:gridCol w:w="2196"/>
        <w:gridCol w:w="2085"/>
      </w:tblGrid>
      <w:tr w:rsidR="00E17C49" w:rsidRPr="00E17C49" w14:paraId="30673842" w14:textId="77777777" w:rsidTr="00E50F39">
        <w:trPr>
          <w:trHeight w:val="404"/>
        </w:trPr>
        <w:tc>
          <w:tcPr>
            <w:tcW w:w="8789" w:type="dxa"/>
            <w:tcBorders>
              <w:top w:val="single" w:sz="4" w:space="0" w:color="auto"/>
              <w:left w:val="single" w:sz="4" w:space="0" w:color="auto"/>
              <w:bottom w:val="single" w:sz="4" w:space="0" w:color="auto"/>
              <w:right w:val="single" w:sz="4" w:space="0" w:color="auto"/>
            </w:tcBorders>
            <w:noWrap/>
            <w:vAlign w:val="center"/>
            <w:hideMark/>
          </w:tcPr>
          <w:p w14:paraId="6F1F09CC" w14:textId="77777777" w:rsidR="00E17C49" w:rsidRPr="00E17C49" w:rsidRDefault="00E17C49" w:rsidP="00E17C49">
            <w:pPr>
              <w:jc w:val="center"/>
              <w:rPr>
                <w:b/>
                <w:color w:val="000000"/>
                <w:sz w:val="22"/>
                <w:szCs w:val="22"/>
              </w:rPr>
            </w:pPr>
            <w:bookmarkStart w:id="0" w:name="_Hlk208837048"/>
            <w:bookmarkStart w:id="1" w:name="_Hlk208837152"/>
            <w:r w:rsidRPr="00E17C49">
              <w:rPr>
                <w:b/>
                <w:color w:val="000000"/>
                <w:sz w:val="22"/>
                <w:szCs w:val="22"/>
              </w:rPr>
              <w:t>Naziv programa iz Proračuna</w:t>
            </w:r>
          </w:p>
        </w:tc>
        <w:tc>
          <w:tcPr>
            <w:tcW w:w="2126" w:type="dxa"/>
            <w:tcBorders>
              <w:top w:val="single" w:sz="4" w:space="0" w:color="auto"/>
              <w:left w:val="nil"/>
              <w:bottom w:val="single" w:sz="4" w:space="0" w:color="auto"/>
              <w:right w:val="single" w:sz="4" w:space="0" w:color="auto"/>
            </w:tcBorders>
            <w:vAlign w:val="center"/>
            <w:hideMark/>
          </w:tcPr>
          <w:p w14:paraId="14C7BAB1" w14:textId="77777777" w:rsidR="00E17C49" w:rsidRPr="00E17C49" w:rsidRDefault="00E17C49" w:rsidP="00E17C49">
            <w:pPr>
              <w:jc w:val="center"/>
              <w:rPr>
                <w:b/>
                <w:color w:val="000000"/>
                <w:sz w:val="22"/>
                <w:szCs w:val="22"/>
              </w:rPr>
            </w:pPr>
            <w:r w:rsidRPr="00E17C49">
              <w:rPr>
                <w:b/>
                <w:color w:val="000000"/>
                <w:sz w:val="22"/>
                <w:szCs w:val="22"/>
              </w:rPr>
              <w:t>Plan</w:t>
            </w:r>
          </w:p>
          <w:p w14:paraId="4D51DB36" w14:textId="77777777" w:rsidR="00E17C49" w:rsidRPr="00E17C49" w:rsidRDefault="00E17C49" w:rsidP="00E17C49">
            <w:pPr>
              <w:jc w:val="center"/>
              <w:rPr>
                <w:b/>
                <w:color w:val="000000"/>
                <w:sz w:val="22"/>
                <w:szCs w:val="22"/>
              </w:rPr>
            </w:pPr>
            <w:r w:rsidRPr="00E17C49">
              <w:rPr>
                <w:b/>
                <w:color w:val="000000"/>
                <w:sz w:val="22"/>
                <w:szCs w:val="22"/>
              </w:rPr>
              <w:t>2026.</w:t>
            </w:r>
          </w:p>
        </w:tc>
        <w:tc>
          <w:tcPr>
            <w:tcW w:w="2196" w:type="dxa"/>
            <w:tcBorders>
              <w:top w:val="single" w:sz="4" w:space="0" w:color="auto"/>
              <w:left w:val="nil"/>
              <w:bottom w:val="single" w:sz="4" w:space="0" w:color="auto"/>
              <w:right w:val="single" w:sz="4" w:space="0" w:color="auto"/>
            </w:tcBorders>
            <w:vAlign w:val="center"/>
            <w:hideMark/>
          </w:tcPr>
          <w:p w14:paraId="58538853" w14:textId="2B78CF73" w:rsidR="00E17C49" w:rsidRPr="00E17C49" w:rsidRDefault="00E17C49" w:rsidP="00E17C49">
            <w:pPr>
              <w:jc w:val="center"/>
              <w:rPr>
                <w:b/>
                <w:color w:val="000000"/>
                <w:sz w:val="22"/>
                <w:szCs w:val="22"/>
              </w:rPr>
            </w:pPr>
            <w:r>
              <w:rPr>
                <w:b/>
                <w:color w:val="000000"/>
                <w:sz w:val="22"/>
                <w:szCs w:val="22"/>
              </w:rPr>
              <w:t>Povećanje/smanjenje</w:t>
            </w:r>
          </w:p>
        </w:tc>
        <w:tc>
          <w:tcPr>
            <w:tcW w:w="2085" w:type="dxa"/>
            <w:tcBorders>
              <w:top w:val="single" w:sz="4" w:space="0" w:color="auto"/>
              <w:left w:val="nil"/>
              <w:bottom w:val="single" w:sz="4" w:space="0" w:color="auto"/>
              <w:right w:val="single" w:sz="4" w:space="0" w:color="auto"/>
            </w:tcBorders>
            <w:vAlign w:val="center"/>
          </w:tcPr>
          <w:p w14:paraId="17A1AC99" w14:textId="2410464C" w:rsidR="00E17C49" w:rsidRPr="00E17C49" w:rsidRDefault="00E17C49" w:rsidP="00E17C49">
            <w:pPr>
              <w:jc w:val="center"/>
              <w:rPr>
                <w:b/>
                <w:color w:val="000000"/>
                <w:sz w:val="22"/>
                <w:szCs w:val="22"/>
              </w:rPr>
            </w:pPr>
            <w:r>
              <w:rPr>
                <w:b/>
                <w:color w:val="000000"/>
                <w:sz w:val="22"/>
                <w:szCs w:val="22"/>
              </w:rPr>
              <w:t>Novi plan 2026.</w:t>
            </w:r>
          </w:p>
        </w:tc>
      </w:tr>
      <w:tr w:rsidR="001060E6" w:rsidRPr="001060E6" w14:paraId="21CE373A"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hideMark/>
          </w:tcPr>
          <w:p w14:paraId="02E60B2E" w14:textId="6CC6250A" w:rsidR="00E17C49" w:rsidRPr="00E17C49" w:rsidRDefault="00E17C49" w:rsidP="00E17C49">
            <w:pPr>
              <w:rPr>
                <w:color w:val="000000"/>
                <w:sz w:val="20"/>
                <w:szCs w:val="20"/>
              </w:rPr>
            </w:pPr>
            <w:r w:rsidRPr="00E17C49">
              <w:rPr>
                <w:color w:val="000000"/>
                <w:sz w:val="20"/>
                <w:szCs w:val="20"/>
              </w:rPr>
              <w:t>Program 18054</w:t>
            </w:r>
            <w:r w:rsidR="001C0000">
              <w:rPr>
                <w:color w:val="000000"/>
                <w:sz w:val="20"/>
                <w:szCs w:val="20"/>
              </w:rPr>
              <w:t>004 REDOVNA DJELATNOST OSNOVNOG OBRAZOVANJA</w:t>
            </w:r>
          </w:p>
        </w:tc>
        <w:tc>
          <w:tcPr>
            <w:tcW w:w="2126" w:type="dxa"/>
            <w:tcBorders>
              <w:top w:val="nil"/>
              <w:left w:val="nil"/>
              <w:bottom w:val="single" w:sz="4" w:space="0" w:color="auto"/>
              <w:right w:val="single" w:sz="4" w:space="0" w:color="auto"/>
            </w:tcBorders>
            <w:noWrap/>
            <w:vAlign w:val="center"/>
            <w:hideMark/>
          </w:tcPr>
          <w:p w14:paraId="4E4796F6" w14:textId="7B00BE1A" w:rsidR="00E17C49" w:rsidRPr="001060E6" w:rsidRDefault="00062E9B" w:rsidP="00E17C49">
            <w:pPr>
              <w:jc w:val="center"/>
              <w:rPr>
                <w:sz w:val="20"/>
                <w:szCs w:val="20"/>
              </w:rPr>
            </w:pPr>
            <w:r w:rsidRPr="001060E6">
              <w:rPr>
                <w:sz w:val="20"/>
                <w:szCs w:val="20"/>
              </w:rPr>
              <w:t>1.741.000,00</w:t>
            </w:r>
          </w:p>
        </w:tc>
        <w:tc>
          <w:tcPr>
            <w:tcW w:w="2196" w:type="dxa"/>
            <w:tcBorders>
              <w:top w:val="nil"/>
              <w:left w:val="nil"/>
              <w:bottom w:val="single" w:sz="4" w:space="0" w:color="auto"/>
              <w:right w:val="single" w:sz="4" w:space="0" w:color="auto"/>
            </w:tcBorders>
            <w:noWrap/>
            <w:vAlign w:val="center"/>
            <w:hideMark/>
          </w:tcPr>
          <w:p w14:paraId="2B773E80" w14:textId="6FE91926" w:rsidR="00E17C49" w:rsidRPr="001060E6" w:rsidRDefault="00062E9B" w:rsidP="00E17C49">
            <w:pPr>
              <w:jc w:val="center"/>
              <w:rPr>
                <w:sz w:val="20"/>
                <w:szCs w:val="20"/>
              </w:rPr>
            </w:pPr>
            <w:r w:rsidRPr="001060E6">
              <w:rPr>
                <w:sz w:val="20"/>
                <w:szCs w:val="20"/>
              </w:rPr>
              <w:t>-248.000,00</w:t>
            </w:r>
          </w:p>
        </w:tc>
        <w:tc>
          <w:tcPr>
            <w:tcW w:w="2085" w:type="dxa"/>
            <w:tcBorders>
              <w:top w:val="nil"/>
              <w:left w:val="nil"/>
              <w:bottom w:val="single" w:sz="4" w:space="0" w:color="auto"/>
              <w:right w:val="single" w:sz="4" w:space="0" w:color="auto"/>
            </w:tcBorders>
            <w:vAlign w:val="center"/>
          </w:tcPr>
          <w:p w14:paraId="18A58AE5" w14:textId="26BA4F3C" w:rsidR="00E17C49" w:rsidRPr="001060E6" w:rsidRDefault="001C0000" w:rsidP="00E17C49">
            <w:pPr>
              <w:jc w:val="center"/>
              <w:rPr>
                <w:sz w:val="20"/>
                <w:szCs w:val="20"/>
              </w:rPr>
            </w:pPr>
            <w:r w:rsidRPr="001060E6">
              <w:rPr>
                <w:sz w:val="20"/>
                <w:szCs w:val="20"/>
              </w:rPr>
              <w:t>1.</w:t>
            </w:r>
            <w:r w:rsidR="00062E9B" w:rsidRPr="001060E6">
              <w:rPr>
                <w:sz w:val="20"/>
                <w:szCs w:val="20"/>
              </w:rPr>
              <w:t>493.000,00</w:t>
            </w:r>
          </w:p>
        </w:tc>
      </w:tr>
      <w:tr w:rsidR="001060E6" w:rsidRPr="001060E6" w14:paraId="1DACCB4B"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7F298335" w14:textId="111A531E" w:rsidR="00E17C49" w:rsidRPr="00E17C49" w:rsidRDefault="00E17C49" w:rsidP="00E17C49">
            <w:pPr>
              <w:rPr>
                <w:color w:val="000000"/>
                <w:sz w:val="20"/>
                <w:szCs w:val="20"/>
              </w:rPr>
            </w:pPr>
            <w:r w:rsidRPr="00E17C49">
              <w:rPr>
                <w:color w:val="000000"/>
                <w:sz w:val="20"/>
                <w:szCs w:val="20"/>
              </w:rPr>
              <w:t>Program 18055</w:t>
            </w:r>
            <w:r w:rsidR="001C0000">
              <w:rPr>
                <w:color w:val="000000"/>
                <w:sz w:val="20"/>
                <w:szCs w:val="20"/>
              </w:rPr>
              <w:t>002</w:t>
            </w:r>
            <w:r w:rsidRPr="00E17C49">
              <w:rPr>
                <w:color w:val="000000"/>
                <w:sz w:val="20"/>
                <w:szCs w:val="20"/>
              </w:rPr>
              <w:t xml:space="preserve"> </w:t>
            </w:r>
            <w:r w:rsidR="001C0000">
              <w:rPr>
                <w:color w:val="000000"/>
                <w:sz w:val="20"/>
                <w:szCs w:val="20"/>
              </w:rPr>
              <w:t>OSTALI PROJEKTI U OSNOVNOM ŠKOLSTVU</w:t>
            </w:r>
          </w:p>
        </w:tc>
        <w:tc>
          <w:tcPr>
            <w:tcW w:w="2126" w:type="dxa"/>
            <w:tcBorders>
              <w:top w:val="nil"/>
              <w:left w:val="nil"/>
              <w:bottom w:val="single" w:sz="4" w:space="0" w:color="auto"/>
              <w:right w:val="single" w:sz="4" w:space="0" w:color="auto"/>
            </w:tcBorders>
            <w:noWrap/>
            <w:vAlign w:val="center"/>
          </w:tcPr>
          <w:p w14:paraId="769B91F8" w14:textId="738ADA2F" w:rsidR="00E17C49" w:rsidRPr="001060E6" w:rsidRDefault="00062E9B" w:rsidP="00E17C49">
            <w:pPr>
              <w:jc w:val="center"/>
              <w:rPr>
                <w:sz w:val="20"/>
                <w:szCs w:val="20"/>
              </w:rPr>
            </w:pPr>
            <w:r w:rsidRPr="001060E6">
              <w:rPr>
                <w:sz w:val="20"/>
                <w:szCs w:val="20"/>
              </w:rPr>
              <w:t>148.100,00</w:t>
            </w:r>
          </w:p>
        </w:tc>
        <w:tc>
          <w:tcPr>
            <w:tcW w:w="2196" w:type="dxa"/>
            <w:tcBorders>
              <w:top w:val="nil"/>
              <w:left w:val="nil"/>
              <w:bottom w:val="single" w:sz="4" w:space="0" w:color="auto"/>
              <w:right w:val="single" w:sz="4" w:space="0" w:color="auto"/>
            </w:tcBorders>
            <w:noWrap/>
            <w:vAlign w:val="center"/>
          </w:tcPr>
          <w:p w14:paraId="493BD1E7" w14:textId="5654D96E" w:rsidR="00E17C49" w:rsidRPr="001060E6" w:rsidRDefault="00062E9B" w:rsidP="00E17C49">
            <w:pPr>
              <w:jc w:val="center"/>
              <w:rPr>
                <w:sz w:val="20"/>
                <w:szCs w:val="20"/>
              </w:rPr>
            </w:pPr>
            <w:r w:rsidRPr="001060E6">
              <w:rPr>
                <w:sz w:val="20"/>
                <w:szCs w:val="20"/>
              </w:rPr>
              <w:t>45.550</w:t>
            </w:r>
            <w:r w:rsidR="001C0000" w:rsidRPr="001060E6">
              <w:rPr>
                <w:sz w:val="20"/>
                <w:szCs w:val="20"/>
              </w:rPr>
              <w:t>,00</w:t>
            </w:r>
          </w:p>
        </w:tc>
        <w:tc>
          <w:tcPr>
            <w:tcW w:w="2085" w:type="dxa"/>
            <w:tcBorders>
              <w:top w:val="nil"/>
              <w:left w:val="nil"/>
              <w:bottom w:val="single" w:sz="4" w:space="0" w:color="auto"/>
              <w:right w:val="single" w:sz="4" w:space="0" w:color="auto"/>
            </w:tcBorders>
            <w:vAlign w:val="center"/>
          </w:tcPr>
          <w:p w14:paraId="16F059AC" w14:textId="0D0075B0" w:rsidR="00E17C49" w:rsidRPr="001060E6" w:rsidRDefault="00062E9B" w:rsidP="00E17C49">
            <w:pPr>
              <w:jc w:val="center"/>
              <w:rPr>
                <w:sz w:val="20"/>
                <w:szCs w:val="20"/>
              </w:rPr>
            </w:pPr>
            <w:r w:rsidRPr="001060E6">
              <w:rPr>
                <w:sz w:val="20"/>
                <w:szCs w:val="20"/>
              </w:rPr>
              <w:t>193.650</w:t>
            </w:r>
            <w:r w:rsidR="001C0000" w:rsidRPr="001060E6">
              <w:rPr>
                <w:sz w:val="20"/>
                <w:szCs w:val="20"/>
              </w:rPr>
              <w:t>,00</w:t>
            </w:r>
          </w:p>
        </w:tc>
      </w:tr>
      <w:tr w:rsidR="001060E6" w:rsidRPr="001060E6" w14:paraId="03F56856"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08FFAB61" w14:textId="0DD79ADC" w:rsidR="00E17C49" w:rsidRPr="00E17C49" w:rsidRDefault="00E17C49" w:rsidP="00E17C49">
            <w:pPr>
              <w:rPr>
                <w:color w:val="000000"/>
                <w:sz w:val="20"/>
                <w:szCs w:val="20"/>
              </w:rPr>
            </w:pPr>
            <w:r w:rsidRPr="00E17C49">
              <w:rPr>
                <w:color w:val="000000"/>
                <w:sz w:val="20"/>
                <w:szCs w:val="20"/>
              </w:rPr>
              <w:t>Program 1805</w:t>
            </w:r>
            <w:r w:rsidR="001C0000">
              <w:rPr>
                <w:color w:val="000000"/>
                <w:sz w:val="20"/>
                <w:szCs w:val="20"/>
              </w:rPr>
              <w:t>5006</w:t>
            </w:r>
            <w:r w:rsidRPr="00E17C49">
              <w:rPr>
                <w:color w:val="000000"/>
                <w:sz w:val="20"/>
                <w:szCs w:val="20"/>
              </w:rPr>
              <w:t xml:space="preserve"> </w:t>
            </w:r>
            <w:r w:rsidR="001C0000">
              <w:rPr>
                <w:color w:val="000000"/>
                <w:sz w:val="20"/>
                <w:szCs w:val="20"/>
              </w:rPr>
              <w:t>PRODUŽENI BORAVAK</w:t>
            </w:r>
          </w:p>
        </w:tc>
        <w:tc>
          <w:tcPr>
            <w:tcW w:w="2126" w:type="dxa"/>
            <w:tcBorders>
              <w:top w:val="nil"/>
              <w:left w:val="nil"/>
              <w:bottom w:val="single" w:sz="4" w:space="0" w:color="auto"/>
              <w:right w:val="single" w:sz="4" w:space="0" w:color="auto"/>
            </w:tcBorders>
            <w:noWrap/>
            <w:vAlign w:val="center"/>
          </w:tcPr>
          <w:p w14:paraId="535E6561" w14:textId="1A111D03" w:rsidR="00E17C49" w:rsidRPr="001060E6" w:rsidRDefault="00062E9B" w:rsidP="00E17C49">
            <w:pPr>
              <w:jc w:val="center"/>
              <w:rPr>
                <w:sz w:val="20"/>
                <w:szCs w:val="20"/>
              </w:rPr>
            </w:pPr>
            <w:r w:rsidRPr="001060E6">
              <w:rPr>
                <w:sz w:val="20"/>
                <w:szCs w:val="20"/>
              </w:rPr>
              <w:t>226.300</w:t>
            </w:r>
            <w:r w:rsidR="001C0000" w:rsidRPr="001060E6">
              <w:rPr>
                <w:sz w:val="20"/>
                <w:szCs w:val="20"/>
              </w:rPr>
              <w:t>,00</w:t>
            </w:r>
          </w:p>
        </w:tc>
        <w:tc>
          <w:tcPr>
            <w:tcW w:w="2196" w:type="dxa"/>
            <w:tcBorders>
              <w:top w:val="nil"/>
              <w:left w:val="nil"/>
              <w:bottom w:val="single" w:sz="4" w:space="0" w:color="auto"/>
              <w:right w:val="single" w:sz="4" w:space="0" w:color="auto"/>
            </w:tcBorders>
            <w:noWrap/>
            <w:vAlign w:val="center"/>
          </w:tcPr>
          <w:p w14:paraId="67641C78" w14:textId="30FEEFD1" w:rsidR="00E17C49" w:rsidRPr="001060E6" w:rsidRDefault="00062E9B" w:rsidP="00E17C49">
            <w:pPr>
              <w:jc w:val="center"/>
              <w:rPr>
                <w:sz w:val="20"/>
                <w:szCs w:val="20"/>
              </w:rPr>
            </w:pPr>
            <w:r w:rsidRPr="001060E6">
              <w:rPr>
                <w:sz w:val="20"/>
                <w:szCs w:val="20"/>
              </w:rPr>
              <w:t>-1.925</w:t>
            </w:r>
            <w:r w:rsidR="001C0000" w:rsidRPr="001060E6">
              <w:rPr>
                <w:sz w:val="20"/>
                <w:szCs w:val="20"/>
              </w:rPr>
              <w:t>,00</w:t>
            </w:r>
          </w:p>
        </w:tc>
        <w:tc>
          <w:tcPr>
            <w:tcW w:w="2085" w:type="dxa"/>
            <w:tcBorders>
              <w:top w:val="nil"/>
              <w:left w:val="nil"/>
              <w:bottom w:val="single" w:sz="4" w:space="0" w:color="auto"/>
              <w:right w:val="single" w:sz="4" w:space="0" w:color="auto"/>
            </w:tcBorders>
            <w:vAlign w:val="center"/>
          </w:tcPr>
          <w:p w14:paraId="06A50675" w14:textId="3099D9F0" w:rsidR="00E17C49" w:rsidRPr="001060E6" w:rsidRDefault="00062E9B" w:rsidP="00E17C49">
            <w:pPr>
              <w:jc w:val="center"/>
              <w:rPr>
                <w:sz w:val="20"/>
                <w:szCs w:val="20"/>
              </w:rPr>
            </w:pPr>
            <w:r w:rsidRPr="001060E6">
              <w:rPr>
                <w:sz w:val="20"/>
                <w:szCs w:val="20"/>
              </w:rPr>
              <w:t>224.375</w:t>
            </w:r>
            <w:r w:rsidR="001C0000" w:rsidRPr="001060E6">
              <w:rPr>
                <w:sz w:val="20"/>
                <w:szCs w:val="20"/>
              </w:rPr>
              <w:t>,00</w:t>
            </w:r>
          </w:p>
        </w:tc>
      </w:tr>
      <w:bookmarkEnd w:id="0"/>
      <w:tr w:rsidR="00E17C49" w:rsidRPr="00E17C49" w14:paraId="3A7A107A"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78B056B3" w14:textId="396EA914" w:rsidR="00E17C49" w:rsidRPr="00E17C49" w:rsidRDefault="00E17C49" w:rsidP="00E17C49">
            <w:pPr>
              <w:rPr>
                <w:color w:val="000000"/>
                <w:sz w:val="20"/>
                <w:szCs w:val="20"/>
              </w:rPr>
            </w:pPr>
            <w:r w:rsidRPr="00E17C49">
              <w:rPr>
                <w:color w:val="000000"/>
                <w:sz w:val="20"/>
                <w:szCs w:val="20"/>
              </w:rPr>
              <w:t xml:space="preserve">Program </w:t>
            </w:r>
            <w:r w:rsidR="001C0000">
              <w:rPr>
                <w:color w:val="000000"/>
                <w:sz w:val="20"/>
                <w:szCs w:val="20"/>
              </w:rPr>
              <w:t>18055021 TEKUĆE I INVESTICIJSKO ODRŽAVANJE IZNAD MINIMALNOG STANDARDA</w:t>
            </w:r>
          </w:p>
        </w:tc>
        <w:tc>
          <w:tcPr>
            <w:tcW w:w="2126" w:type="dxa"/>
            <w:tcBorders>
              <w:top w:val="single" w:sz="4" w:space="0" w:color="auto"/>
              <w:left w:val="nil"/>
              <w:bottom w:val="single" w:sz="4" w:space="0" w:color="auto"/>
              <w:right w:val="single" w:sz="4" w:space="0" w:color="auto"/>
            </w:tcBorders>
            <w:noWrap/>
            <w:vAlign w:val="center"/>
          </w:tcPr>
          <w:p w14:paraId="1FFAF85B" w14:textId="51B3E296" w:rsidR="00E17C49" w:rsidRPr="001060E6" w:rsidRDefault="00062E9B" w:rsidP="00E17C49">
            <w:pPr>
              <w:jc w:val="center"/>
              <w:rPr>
                <w:sz w:val="20"/>
                <w:szCs w:val="20"/>
              </w:rPr>
            </w:pPr>
            <w:r w:rsidRPr="001060E6">
              <w:rPr>
                <w:sz w:val="20"/>
                <w:szCs w:val="20"/>
              </w:rPr>
              <w:t>7.000</w:t>
            </w:r>
            <w:r w:rsidR="001C0000" w:rsidRPr="001060E6">
              <w:rPr>
                <w:sz w:val="20"/>
                <w:szCs w:val="20"/>
              </w:rPr>
              <w:t>,00</w:t>
            </w:r>
          </w:p>
        </w:tc>
        <w:tc>
          <w:tcPr>
            <w:tcW w:w="2196" w:type="dxa"/>
            <w:tcBorders>
              <w:top w:val="single" w:sz="4" w:space="0" w:color="auto"/>
              <w:left w:val="nil"/>
              <w:bottom w:val="single" w:sz="4" w:space="0" w:color="auto"/>
              <w:right w:val="single" w:sz="4" w:space="0" w:color="auto"/>
            </w:tcBorders>
            <w:noWrap/>
            <w:vAlign w:val="center"/>
          </w:tcPr>
          <w:p w14:paraId="7A16811D" w14:textId="1A32C788" w:rsidR="00E17C49" w:rsidRPr="001060E6" w:rsidRDefault="00062E9B" w:rsidP="00E17C49">
            <w:pPr>
              <w:jc w:val="center"/>
              <w:rPr>
                <w:sz w:val="20"/>
                <w:szCs w:val="20"/>
              </w:rPr>
            </w:pPr>
            <w:r w:rsidRPr="001060E6">
              <w:rPr>
                <w:sz w:val="20"/>
                <w:szCs w:val="20"/>
              </w:rPr>
              <w:t>12.</w:t>
            </w:r>
            <w:r w:rsidR="001060E6" w:rsidRPr="001060E6">
              <w:rPr>
                <w:sz w:val="20"/>
                <w:szCs w:val="20"/>
              </w:rPr>
              <w:t>74</w:t>
            </w:r>
            <w:r w:rsidRPr="001060E6">
              <w:rPr>
                <w:sz w:val="20"/>
                <w:szCs w:val="20"/>
              </w:rPr>
              <w:t>0</w:t>
            </w:r>
            <w:r w:rsidR="001C0000" w:rsidRPr="001060E6">
              <w:rPr>
                <w:sz w:val="20"/>
                <w:szCs w:val="20"/>
              </w:rPr>
              <w:t>,00</w:t>
            </w:r>
          </w:p>
        </w:tc>
        <w:tc>
          <w:tcPr>
            <w:tcW w:w="2085" w:type="dxa"/>
            <w:tcBorders>
              <w:top w:val="single" w:sz="4" w:space="0" w:color="auto"/>
              <w:left w:val="nil"/>
              <w:bottom w:val="single" w:sz="4" w:space="0" w:color="auto"/>
              <w:right w:val="single" w:sz="4" w:space="0" w:color="auto"/>
            </w:tcBorders>
            <w:vAlign w:val="center"/>
          </w:tcPr>
          <w:p w14:paraId="4C642F5E" w14:textId="3590EB70" w:rsidR="00E17C49" w:rsidRPr="001060E6" w:rsidRDefault="00062E9B" w:rsidP="00E17C49">
            <w:pPr>
              <w:jc w:val="center"/>
              <w:rPr>
                <w:sz w:val="20"/>
                <w:szCs w:val="20"/>
              </w:rPr>
            </w:pPr>
            <w:r w:rsidRPr="001060E6">
              <w:rPr>
                <w:sz w:val="20"/>
                <w:szCs w:val="20"/>
              </w:rPr>
              <w:t>19.</w:t>
            </w:r>
            <w:r w:rsidR="001060E6" w:rsidRPr="001060E6">
              <w:rPr>
                <w:sz w:val="20"/>
                <w:szCs w:val="20"/>
              </w:rPr>
              <w:t>74</w:t>
            </w:r>
            <w:r w:rsidRPr="001060E6">
              <w:rPr>
                <w:sz w:val="20"/>
                <w:szCs w:val="20"/>
              </w:rPr>
              <w:t>0</w:t>
            </w:r>
            <w:r w:rsidR="001C0000" w:rsidRPr="001060E6">
              <w:rPr>
                <w:sz w:val="20"/>
                <w:szCs w:val="20"/>
              </w:rPr>
              <w:t>,00</w:t>
            </w:r>
          </w:p>
        </w:tc>
      </w:tr>
      <w:tr w:rsidR="00062E9B" w:rsidRPr="00E17C49" w14:paraId="124BCBD0"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1FCCA136" w14:textId="30DDBD6E" w:rsidR="00062E9B" w:rsidRDefault="00062E9B" w:rsidP="00E17C49">
            <w:pPr>
              <w:rPr>
                <w:color w:val="000000"/>
                <w:sz w:val="20"/>
                <w:szCs w:val="20"/>
              </w:rPr>
            </w:pPr>
            <w:r>
              <w:rPr>
                <w:color w:val="000000"/>
                <w:sz w:val="20"/>
                <w:szCs w:val="20"/>
              </w:rPr>
              <w:t>Program 18055023 STRUČNO RAZVOJNA SLUŽBA</w:t>
            </w:r>
          </w:p>
        </w:tc>
        <w:tc>
          <w:tcPr>
            <w:tcW w:w="2126" w:type="dxa"/>
            <w:tcBorders>
              <w:top w:val="single" w:sz="4" w:space="0" w:color="auto"/>
              <w:left w:val="nil"/>
              <w:bottom w:val="single" w:sz="4" w:space="0" w:color="auto"/>
              <w:right w:val="single" w:sz="4" w:space="0" w:color="auto"/>
            </w:tcBorders>
            <w:noWrap/>
            <w:vAlign w:val="center"/>
          </w:tcPr>
          <w:p w14:paraId="085156C8" w14:textId="503ED692" w:rsidR="00062E9B" w:rsidRPr="001060E6" w:rsidRDefault="00062E9B" w:rsidP="00E17C49">
            <w:pPr>
              <w:jc w:val="center"/>
              <w:rPr>
                <w:sz w:val="20"/>
                <w:szCs w:val="20"/>
              </w:rPr>
            </w:pPr>
            <w:r w:rsidRPr="001060E6">
              <w:rPr>
                <w:sz w:val="20"/>
                <w:szCs w:val="20"/>
              </w:rPr>
              <w:t>37.500,00</w:t>
            </w:r>
          </w:p>
        </w:tc>
        <w:tc>
          <w:tcPr>
            <w:tcW w:w="2196" w:type="dxa"/>
            <w:tcBorders>
              <w:top w:val="single" w:sz="4" w:space="0" w:color="auto"/>
              <w:left w:val="nil"/>
              <w:bottom w:val="single" w:sz="4" w:space="0" w:color="auto"/>
              <w:right w:val="single" w:sz="4" w:space="0" w:color="auto"/>
            </w:tcBorders>
            <w:noWrap/>
            <w:vAlign w:val="center"/>
          </w:tcPr>
          <w:p w14:paraId="337AF90B" w14:textId="13D2195D" w:rsidR="00062E9B" w:rsidRPr="001060E6" w:rsidRDefault="00062E9B" w:rsidP="00E17C49">
            <w:pPr>
              <w:jc w:val="center"/>
              <w:rPr>
                <w:sz w:val="20"/>
                <w:szCs w:val="20"/>
              </w:rPr>
            </w:pPr>
            <w:r w:rsidRPr="001060E6">
              <w:rPr>
                <w:sz w:val="20"/>
                <w:szCs w:val="20"/>
              </w:rPr>
              <w:t>3.500,00</w:t>
            </w:r>
          </w:p>
        </w:tc>
        <w:tc>
          <w:tcPr>
            <w:tcW w:w="2085" w:type="dxa"/>
            <w:tcBorders>
              <w:top w:val="single" w:sz="4" w:space="0" w:color="auto"/>
              <w:left w:val="nil"/>
              <w:bottom w:val="single" w:sz="4" w:space="0" w:color="auto"/>
              <w:right w:val="single" w:sz="4" w:space="0" w:color="auto"/>
            </w:tcBorders>
            <w:vAlign w:val="center"/>
          </w:tcPr>
          <w:p w14:paraId="0FB0F24A" w14:textId="2E0A0643" w:rsidR="00062E9B" w:rsidRPr="001060E6" w:rsidRDefault="00062E9B" w:rsidP="00E17C49">
            <w:pPr>
              <w:jc w:val="center"/>
              <w:rPr>
                <w:sz w:val="20"/>
                <w:szCs w:val="20"/>
              </w:rPr>
            </w:pPr>
            <w:r w:rsidRPr="001060E6">
              <w:rPr>
                <w:sz w:val="20"/>
                <w:szCs w:val="20"/>
              </w:rPr>
              <w:t>41.000,00</w:t>
            </w:r>
          </w:p>
        </w:tc>
      </w:tr>
      <w:tr w:rsidR="001C0000" w:rsidRPr="00E17C49" w14:paraId="549D9D18"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452E7E56" w14:textId="38775045" w:rsidR="001C0000" w:rsidRPr="00E17C49" w:rsidRDefault="001C0000" w:rsidP="00E17C49">
            <w:pPr>
              <w:rPr>
                <w:color w:val="000000"/>
                <w:sz w:val="20"/>
                <w:szCs w:val="20"/>
              </w:rPr>
            </w:pPr>
            <w:r>
              <w:rPr>
                <w:color w:val="000000"/>
                <w:sz w:val="20"/>
                <w:szCs w:val="20"/>
              </w:rPr>
              <w:t>Program 18055036 ASISTENT U NASTAVI</w:t>
            </w:r>
          </w:p>
        </w:tc>
        <w:tc>
          <w:tcPr>
            <w:tcW w:w="2126" w:type="dxa"/>
            <w:tcBorders>
              <w:top w:val="single" w:sz="4" w:space="0" w:color="auto"/>
              <w:left w:val="nil"/>
              <w:bottom w:val="single" w:sz="4" w:space="0" w:color="auto"/>
              <w:right w:val="single" w:sz="4" w:space="0" w:color="auto"/>
            </w:tcBorders>
            <w:noWrap/>
            <w:vAlign w:val="center"/>
          </w:tcPr>
          <w:p w14:paraId="23B17512" w14:textId="75B227D9" w:rsidR="001C0000" w:rsidRPr="001060E6" w:rsidRDefault="00062E9B" w:rsidP="00E17C49">
            <w:pPr>
              <w:jc w:val="center"/>
              <w:rPr>
                <w:sz w:val="20"/>
                <w:szCs w:val="20"/>
              </w:rPr>
            </w:pPr>
            <w:r w:rsidRPr="001060E6">
              <w:rPr>
                <w:sz w:val="20"/>
                <w:szCs w:val="20"/>
              </w:rPr>
              <w:t>180.000</w:t>
            </w:r>
            <w:r w:rsidR="001C0000" w:rsidRPr="001060E6">
              <w:rPr>
                <w:sz w:val="20"/>
                <w:szCs w:val="20"/>
              </w:rPr>
              <w:t>,00</w:t>
            </w:r>
          </w:p>
        </w:tc>
        <w:tc>
          <w:tcPr>
            <w:tcW w:w="2196" w:type="dxa"/>
            <w:tcBorders>
              <w:top w:val="single" w:sz="4" w:space="0" w:color="auto"/>
              <w:left w:val="nil"/>
              <w:bottom w:val="single" w:sz="4" w:space="0" w:color="auto"/>
              <w:right w:val="single" w:sz="4" w:space="0" w:color="auto"/>
            </w:tcBorders>
            <w:noWrap/>
            <w:vAlign w:val="center"/>
          </w:tcPr>
          <w:p w14:paraId="69E5067C" w14:textId="535C4EEB" w:rsidR="001C0000" w:rsidRPr="001060E6" w:rsidRDefault="00062E9B" w:rsidP="00E17C49">
            <w:pPr>
              <w:jc w:val="center"/>
              <w:rPr>
                <w:sz w:val="20"/>
                <w:szCs w:val="20"/>
              </w:rPr>
            </w:pPr>
            <w:r w:rsidRPr="001060E6">
              <w:rPr>
                <w:sz w:val="20"/>
                <w:szCs w:val="20"/>
              </w:rPr>
              <w:t>2.000</w:t>
            </w:r>
            <w:r w:rsidR="001C0000" w:rsidRPr="001060E6">
              <w:rPr>
                <w:sz w:val="20"/>
                <w:szCs w:val="20"/>
              </w:rPr>
              <w:t>,00</w:t>
            </w:r>
          </w:p>
        </w:tc>
        <w:tc>
          <w:tcPr>
            <w:tcW w:w="2085" w:type="dxa"/>
            <w:tcBorders>
              <w:top w:val="single" w:sz="4" w:space="0" w:color="auto"/>
              <w:left w:val="nil"/>
              <w:bottom w:val="single" w:sz="4" w:space="0" w:color="auto"/>
              <w:right w:val="single" w:sz="4" w:space="0" w:color="auto"/>
            </w:tcBorders>
            <w:vAlign w:val="center"/>
          </w:tcPr>
          <w:p w14:paraId="12369FD0" w14:textId="64BFBBC1" w:rsidR="001C0000" w:rsidRPr="001060E6" w:rsidRDefault="00062E9B" w:rsidP="00E17C49">
            <w:pPr>
              <w:jc w:val="center"/>
              <w:rPr>
                <w:sz w:val="20"/>
                <w:szCs w:val="20"/>
              </w:rPr>
            </w:pPr>
            <w:r w:rsidRPr="001060E6">
              <w:rPr>
                <w:sz w:val="20"/>
                <w:szCs w:val="20"/>
              </w:rPr>
              <w:t>182.000</w:t>
            </w:r>
            <w:r w:rsidR="001C0000" w:rsidRPr="001060E6">
              <w:rPr>
                <w:sz w:val="20"/>
                <w:szCs w:val="20"/>
              </w:rPr>
              <w:t>,00</w:t>
            </w:r>
          </w:p>
        </w:tc>
      </w:tr>
      <w:tr w:rsidR="00B2137E" w:rsidRPr="00E17C49" w14:paraId="7D8AEA95"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351BB9BF" w14:textId="260C1040" w:rsidR="00B2137E" w:rsidRDefault="00B2137E" w:rsidP="00E17C49">
            <w:pPr>
              <w:rPr>
                <w:color w:val="000000"/>
                <w:sz w:val="20"/>
                <w:szCs w:val="20"/>
              </w:rPr>
            </w:pPr>
            <w:r>
              <w:rPr>
                <w:color w:val="000000"/>
                <w:sz w:val="20"/>
                <w:szCs w:val="20"/>
              </w:rPr>
              <w:t xml:space="preserve">Program 18055037 </w:t>
            </w:r>
            <w:r w:rsidRPr="00B2137E">
              <w:rPr>
                <w:color w:val="000000"/>
                <w:sz w:val="20"/>
                <w:szCs w:val="20"/>
              </w:rPr>
              <w:t>SUFINANCIRANJE ŠKOLSKOG ŠPORTA</w:t>
            </w:r>
          </w:p>
        </w:tc>
        <w:tc>
          <w:tcPr>
            <w:tcW w:w="2126" w:type="dxa"/>
            <w:tcBorders>
              <w:top w:val="single" w:sz="4" w:space="0" w:color="auto"/>
              <w:left w:val="nil"/>
              <w:bottom w:val="single" w:sz="4" w:space="0" w:color="auto"/>
              <w:right w:val="single" w:sz="4" w:space="0" w:color="auto"/>
            </w:tcBorders>
            <w:noWrap/>
            <w:vAlign w:val="center"/>
          </w:tcPr>
          <w:p w14:paraId="03B19F65" w14:textId="3AEA29BE" w:rsidR="00B2137E" w:rsidRPr="001060E6" w:rsidRDefault="00B2137E" w:rsidP="00E17C49">
            <w:pPr>
              <w:jc w:val="center"/>
              <w:rPr>
                <w:sz w:val="20"/>
                <w:szCs w:val="20"/>
              </w:rPr>
            </w:pPr>
            <w:r w:rsidRPr="001060E6">
              <w:rPr>
                <w:sz w:val="20"/>
                <w:szCs w:val="20"/>
              </w:rPr>
              <w:t>21,000,00</w:t>
            </w:r>
          </w:p>
        </w:tc>
        <w:tc>
          <w:tcPr>
            <w:tcW w:w="2196" w:type="dxa"/>
            <w:tcBorders>
              <w:top w:val="single" w:sz="4" w:space="0" w:color="auto"/>
              <w:left w:val="nil"/>
              <w:bottom w:val="single" w:sz="4" w:space="0" w:color="auto"/>
              <w:right w:val="single" w:sz="4" w:space="0" w:color="auto"/>
            </w:tcBorders>
            <w:noWrap/>
            <w:vAlign w:val="center"/>
          </w:tcPr>
          <w:p w14:paraId="503C9259" w14:textId="25AA9813" w:rsidR="00B2137E" w:rsidRPr="001060E6" w:rsidRDefault="00B2137E" w:rsidP="00E17C49">
            <w:pPr>
              <w:jc w:val="center"/>
              <w:rPr>
                <w:sz w:val="20"/>
                <w:szCs w:val="20"/>
              </w:rPr>
            </w:pPr>
            <w:r w:rsidRPr="001060E6">
              <w:rPr>
                <w:sz w:val="20"/>
                <w:szCs w:val="20"/>
              </w:rPr>
              <w:t>5.665,00</w:t>
            </w:r>
          </w:p>
        </w:tc>
        <w:tc>
          <w:tcPr>
            <w:tcW w:w="2085" w:type="dxa"/>
            <w:tcBorders>
              <w:top w:val="single" w:sz="4" w:space="0" w:color="auto"/>
              <w:left w:val="nil"/>
              <w:bottom w:val="single" w:sz="4" w:space="0" w:color="auto"/>
              <w:right w:val="single" w:sz="4" w:space="0" w:color="auto"/>
            </w:tcBorders>
            <w:vAlign w:val="center"/>
          </w:tcPr>
          <w:p w14:paraId="3EC74410" w14:textId="6E81D0DC" w:rsidR="00B2137E" w:rsidRPr="001060E6" w:rsidRDefault="00B2137E" w:rsidP="00E17C49">
            <w:pPr>
              <w:jc w:val="center"/>
              <w:rPr>
                <w:sz w:val="20"/>
                <w:szCs w:val="20"/>
              </w:rPr>
            </w:pPr>
            <w:r w:rsidRPr="001060E6">
              <w:rPr>
                <w:sz w:val="20"/>
                <w:szCs w:val="20"/>
              </w:rPr>
              <w:t>26.665,00</w:t>
            </w:r>
          </w:p>
        </w:tc>
      </w:tr>
      <w:tr w:rsidR="001060E6" w:rsidRPr="00E17C49" w14:paraId="5332DA2F"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3F058A5A" w14:textId="5F132A46" w:rsidR="001060E6" w:rsidRDefault="001060E6" w:rsidP="00E17C49">
            <w:pPr>
              <w:rPr>
                <w:color w:val="000000"/>
                <w:sz w:val="20"/>
                <w:szCs w:val="20"/>
              </w:rPr>
            </w:pPr>
            <w:r>
              <w:rPr>
                <w:color w:val="000000"/>
                <w:sz w:val="20"/>
                <w:szCs w:val="20"/>
              </w:rPr>
              <w:t>Program 18055039 NABAVA ŠKOLSKIH UDŽBENIKA</w:t>
            </w:r>
          </w:p>
        </w:tc>
        <w:tc>
          <w:tcPr>
            <w:tcW w:w="2126" w:type="dxa"/>
            <w:tcBorders>
              <w:top w:val="single" w:sz="4" w:space="0" w:color="auto"/>
              <w:left w:val="nil"/>
              <w:bottom w:val="single" w:sz="4" w:space="0" w:color="auto"/>
              <w:right w:val="single" w:sz="4" w:space="0" w:color="auto"/>
            </w:tcBorders>
            <w:noWrap/>
            <w:vAlign w:val="center"/>
          </w:tcPr>
          <w:p w14:paraId="52996B32" w14:textId="0F21170C" w:rsidR="001060E6" w:rsidRPr="001060E6" w:rsidRDefault="001060E6" w:rsidP="00E17C49">
            <w:pPr>
              <w:jc w:val="center"/>
              <w:rPr>
                <w:sz w:val="20"/>
                <w:szCs w:val="20"/>
              </w:rPr>
            </w:pPr>
            <w:r>
              <w:rPr>
                <w:sz w:val="20"/>
                <w:szCs w:val="20"/>
              </w:rPr>
              <w:t>40.000,00</w:t>
            </w:r>
          </w:p>
        </w:tc>
        <w:tc>
          <w:tcPr>
            <w:tcW w:w="2196" w:type="dxa"/>
            <w:tcBorders>
              <w:top w:val="single" w:sz="4" w:space="0" w:color="auto"/>
              <w:left w:val="nil"/>
              <w:bottom w:val="single" w:sz="4" w:space="0" w:color="auto"/>
              <w:right w:val="single" w:sz="4" w:space="0" w:color="auto"/>
            </w:tcBorders>
            <w:noWrap/>
            <w:vAlign w:val="center"/>
          </w:tcPr>
          <w:p w14:paraId="62B24876" w14:textId="7DA05B7A" w:rsidR="001060E6" w:rsidRPr="001060E6" w:rsidRDefault="001060E6" w:rsidP="00E17C49">
            <w:pPr>
              <w:jc w:val="center"/>
              <w:rPr>
                <w:sz w:val="20"/>
                <w:szCs w:val="20"/>
              </w:rPr>
            </w:pPr>
            <w:r>
              <w:rPr>
                <w:sz w:val="20"/>
                <w:szCs w:val="20"/>
              </w:rPr>
              <w:t>-10.000,00</w:t>
            </w:r>
          </w:p>
        </w:tc>
        <w:tc>
          <w:tcPr>
            <w:tcW w:w="2085" w:type="dxa"/>
            <w:tcBorders>
              <w:top w:val="single" w:sz="4" w:space="0" w:color="auto"/>
              <w:left w:val="nil"/>
              <w:bottom w:val="single" w:sz="4" w:space="0" w:color="auto"/>
              <w:right w:val="single" w:sz="4" w:space="0" w:color="auto"/>
            </w:tcBorders>
            <w:vAlign w:val="center"/>
          </w:tcPr>
          <w:p w14:paraId="6C92B4E6" w14:textId="39A7DEBF" w:rsidR="001060E6" w:rsidRPr="001060E6" w:rsidRDefault="001060E6" w:rsidP="00E17C49">
            <w:pPr>
              <w:jc w:val="center"/>
              <w:rPr>
                <w:sz w:val="20"/>
                <w:szCs w:val="20"/>
              </w:rPr>
            </w:pPr>
            <w:r>
              <w:rPr>
                <w:sz w:val="20"/>
                <w:szCs w:val="20"/>
              </w:rPr>
              <w:t>30.000,00</w:t>
            </w:r>
          </w:p>
        </w:tc>
      </w:tr>
      <w:tr w:rsidR="00B2137E" w:rsidRPr="00E17C49" w14:paraId="0B759EA5" w14:textId="77777777" w:rsidTr="00E50F39">
        <w:trPr>
          <w:trHeight w:val="399"/>
        </w:trPr>
        <w:tc>
          <w:tcPr>
            <w:tcW w:w="8789" w:type="dxa"/>
            <w:tcBorders>
              <w:top w:val="single" w:sz="4" w:space="0" w:color="auto"/>
              <w:left w:val="single" w:sz="4" w:space="0" w:color="auto"/>
              <w:bottom w:val="single" w:sz="4" w:space="0" w:color="auto"/>
              <w:right w:val="single" w:sz="4" w:space="0" w:color="auto"/>
            </w:tcBorders>
            <w:noWrap/>
          </w:tcPr>
          <w:p w14:paraId="46B66831" w14:textId="7E9A6AD9" w:rsidR="00B2137E" w:rsidRDefault="00B2137E" w:rsidP="00E17C49">
            <w:pPr>
              <w:rPr>
                <w:color w:val="000000"/>
                <w:sz w:val="20"/>
                <w:szCs w:val="20"/>
              </w:rPr>
            </w:pPr>
            <w:r>
              <w:rPr>
                <w:color w:val="000000"/>
                <w:sz w:val="20"/>
                <w:szCs w:val="20"/>
              </w:rPr>
              <w:t xml:space="preserve">Program 18055043 </w:t>
            </w:r>
            <w:r w:rsidRPr="00B2137E">
              <w:rPr>
                <w:color w:val="000000"/>
                <w:sz w:val="20"/>
                <w:szCs w:val="20"/>
              </w:rPr>
              <w:t>PREHRANA ZA UČENIKE U OSNOVNIM ŠKOLAMA</w:t>
            </w:r>
          </w:p>
        </w:tc>
        <w:tc>
          <w:tcPr>
            <w:tcW w:w="2126" w:type="dxa"/>
            <w:tcBorders>
              <w:top w:val="single" w:sz="4" w:space="0" w:color="auto"/>
              <w:left w:val="nil"/>
              <w:bottom w:val="single" w:sz="4" w:space="0" w:color="auto"/>
              <w:right w:val="single" w:sz="4" w:space="0" w:color="auto"/>
            </w:tcBorders>
            <w:noWrap/>
            <w:vAlign w:val="center"/>
          </w:tcPr>
          <w:p w14:paraId="5EC7FAB0" w14:textId="1CE14F1D" w:rsidR="00B2137E" w:rsidRPr="001060E6" w:rsidRDefault="00B2137E" w:rsidP="00E17C49">
            <w:pPr>
              <w:jc w:val="center"/>
              <w:rPr>
                <w:sz w:val="20"/>
                <w:szCs w:val="20"/>
              </w:rPr>
            </w:pPr>
            <w:r w:rsidRPr="001060E6">
              <w:rPr>
                <w:sz w:val="20"/>
                <w:szCs w:val="20"/>
              </w:rPr>
              <w:t>105.000,00</w:t>
            </w:r>
          </w:p>
        </w:tc>
        <w:tc>
          <w:tcPr>
            <w:tcW w:w="2196" w:type="dxa"/>
            <w:tcBorders>
              <w:top w:val="single" w:sz="4" w:space="0" w:color="auto"/>
              <w:left w:val="nil"/>
              <w:bottom w:val="single" w:sz="4" w:space="0" w:color="auto"/>
              <w:right w:val="single" w:sz="4" w:space="0" w:color="auto"/>
            </w:tcBorders>
            <w:noWrap/>
            <w:vAlign w:val="center"/>
          </w:tcPr>
          <w:p w14:paraId="38E91871" w14:textId="386FB54C" w:rsidR="00B2137E" w:rsidRPr="001060E6" w:rsidRDefault="00B2137E" w:rsidP="00E17C49">
            <w:pPr>
              <w:jc w:val="center"/>
              <w:rPr>
                <w:sz w:val="20"/>
                <w:szCs w:val="20"/>
              </w:rPr>
            </w:pPr>
            <w:r w:rsidRPr="001060E6">
              <w:rPr>
                <w:sz w:val="20"/>
                <w:szCs w:val="20"/>
              </w:rPr>
              <w:t>-</w:t>
            </w:r>
            <w:r w:rsidR="001060E6" w:rsidRPr="001060E6">
              <w:rPr>
                <w:sz w:val="20"/>
                <w:szCs w:val="20"/>
              </w:rPr>
              <w:t>3</w:t>
            </w:r>
            <w:r w:rsidRPr="001060E6">
              <w:rPr>
                <w:sz w:val="20"/>
                <w:szCs w:val="20"/>
              </w:rPr>
              <w:t>0.000,00</w:t>
            </w:r>
          </w:p>
        </w:tc>
        <w:tc>
          <w:tcPr>
            <w:tcW w:w="2085" w:type="dxa"/>
            <w:tcBorders>
              <w:top w:val="single" w:sz="4" w:space="0" w:color="auto"/>
              <w:left w:val="nil"/>
              <w:bottom w:val="single" w:sz="4" w:space="0" w:color="auto"/>
              <w:right w:val="single" w:sz="4" w:space="0" w:color="auto"/>
            </w:tcBorders>
            <w:vAlign w:val="center"/>
          </w:tcPr>
          <w:p w14:paraId="615B6D1B" w14:textId="606726E7" w:rsidR="00B2137E" w:rsidRPr="001060E6" w:rsidRDefault="001060E6" w:rsidP="00E17C49">
            <w:pPr>
              <w:jc w:val="center"/>
              <w:rPr>
                <w:sz w:val="20"/>
                <w:szCs w:val="20"/>
              </w:rPr>
            </w:pPr>
            <w:r w:rsidRPr="001060E6">
              <w:rPr>
                <w:sz w:val="20"/>
                <w:szCs w:val="20"/>
              </w:rPr>
              <w:t>7</w:t>
            </w:r>
            <w:r w:rsidR="00B2137E" w:rsidRPr="001060E6">
              <w:rPr>
                <w:sz w:val="20"/>
                <w:szCs w:val="20"/>
              </w:rPr>
              <w:t>5.000,00</w:t>
            </w:r>
          </w:p>
        </w:tc>
      </w:tr>
      <w:bookmarkEnd w:id="1"/>
    </w:tbl>
    <w:p w14:paraId="6F4BF810" w14:textId="512F5B76" w:rsidR="000F4576" w:rsidRDefault="000F4576" w:rsidP="001C0000">
      <w:pPr>
        <w:jc w:val="center"/>
      </w:pPr>
    </w:p>
    <w:p w14:paraId="20D4A92B" w14:textId="77777777" w:rsidR="004F7CEC" w:rsidRPr="000E6B84" w:rsidRDefault="004F7CEC" w:rsidP="001C0000">
      <w:pPr>
        <w:jc w:val="center"/>
      </w:pPr>
    </w:p>
    <w:tbl>
      <w:tblPr>
        <w:tblW w:w="15234" w:type="dxa"/>
        <w:tblInd w:w="-147" w:type="dxa"/>
        <w:tblLayout w:type="fixed"/>
        <w:tblLook w:val="04A0" w:firstRow="1" w:lastRow="0" w:firstColumn="1" w:lastColumn="0" w:noHBand="0" w:noVBand="1"/>
      </w:tblPr>
      <w:tblGrid>
        <w:gridCol w:w="15234"/>
      </w:tblGrid>
      <w:tr w:rsidR="001C0000" w:rsidRPr="000E6B84" w14:paraId="5DB17611" w14:textId="77777777" w:rsidTr="009A7BC4">
        <w:trPr>
          <w:trHeight w:val="323"/>
        </w:trPr>
        <w:tc>
          <w:tcPr>
            <w:tcW w:w="15234" w:type="dxa"/>
            <w:tcBorders>
              <w:top w:val="single" w:sz="4" w:space="0" w:color="auto"/>
              <w:left w:val="single" w:sz="4" w:space="0" w:color="auto"/>
              <w:bottom w:val="single" w:sz="4" w:space="0" w:color="auto"/>
              <w:right w:val="single" w:sz="4" w:space="0" w:color="auto"/>
            </w:tcBorders>
            <w:hideMark/>
          </w:tcPr>
          <w:p w14:paraId="5CB22C10" w14:textId="77777777" w:rsidR="001C0000" w:rsidRPr="000E6B84" w:rsidRDefault="001C0000" w:rsidP="00342BC0">
            <w:pPr>
              <w:rPr>
                <w:color w:val="000000"/>
              </w:rPr>
            </w:pPr>
            <w:r w:rsidRPr="000E6B84">
              <w:rPr>
                <w:b/>
                <w:bCs/>
              </w:rPr>
              <w:t>Naziv aktivnosti/projekta u Proračunu:</w:t>
            </w:r>
            <w:r w:rsidRPr="000E6B84">
              <w:rPr>
                <w:color w:val="000000"/>
              </w:rPr>
              <w:t xml:space="preserve">  REDOVNA DJELATNOST OSNOVNOG OBRAZOVANJA</w:t>
            </w:r>
          </w:p>
          <w:p w14:paraId="3A515833" w14:textId="77777777" w:rsidR="001C0000" w:rsidRPr="000E6B84" w:rsidRDefault="001C0000" w:rsidP="00342BC0">
            <w:pPr>
              <w:rPr>
                <w:b/>
                <w:bCs/>
              </w:rPr>
            </w:pPr>
          </w:p>
        </w:tc>
      </w:tr>
      <w:tr w:rsidR="001C0000" w:rsidRPr="000E6B84" w14:paraId="0C24F04C" w14:textId="77777777" w:rsidTr="009A7BC4">
        <w:trPr>
          <w:trHeight w:val="548"/>
        </w:trPr>
        <w:tc>
          <w:tcPr>
            <w:tcW w:w="15234" w:type="dxa"/>
            <w:vMerge w:val="restart"/>
            <w:tcBorders>
              <w:top w:val="single" w:sz="4" w:space="0" w:color="auto"/>
              <w:left w:val="single" w:sz="4" w:space="0" w:color="auto"/>
              <w:bottom w:val="single" w:sz="4" w:space="0" w:color="auto"/>
              <w:right w:val="single" w:sz="4" w:space="0" w:color="auto"/>
            </w:tcBorders>
            <w:hideMark/>
          </w:tcPr>
          <w:p w14:paraId="7C0B4656" w14:textId="77777777" w:rsidR="001C0000" w:rsidRPr="000E6B84" w:rsidRDefault="001C0000" w:rsidP="00342BC0">
            <w:pPr>
              <w:pStyle w:val="NoSpacing"/>
              <w:jc w:val="both"/>
              <w:rPr>
                <w:rFonts w:ascii="Times New Roman" w:hAnsi="Times New Roman"/>
              </w:rPr>
            </w:pPr>
            <w:r w:rsidRPr="000E6B84">
              <w:rPr>
                <w:rFonts w:ascii="Times New Roman" w:hAnsi="Times New Roman"/>
              </w:rPr>
              <w:t>Izdatke za zaposlene financira država putem nadležnog ministarstva, koje je zaduženo za cjelokupno područje radnih odnosa i plaća zaposlenika u školstvu. Obračun i isplata plaća obavljaju se kroz Centralni obračun plaća (COP).</w:t>
            </w:r>
          </w:p>
          <w:p w14:paraId="57963B1D" w14:textId="77777777" w:rsidR="001C0000" w:rsidRPr="000E6B84" w:rsidRDefault="001C0000" w:rsidP="00342BC0">
            <w:pPr>
              <w:pStyle w:val="NoSpacing"/>
              <w:jc w:val="both"/>
              <w:rPr>
                <w:rFonts w:ascii="Times New Roman" w:hAnsi="Times New Roman"/>
              </w:rPr>
            </w:pPr>
            <w:r w:rsidRPr="000E6B84">
              <w:rPr>
                <w:rFonts w:ascii="Times New Roman" w:hAnsi="Times New Roman"/>
              </w:rPr>
              <w:t>Nastavno osoblje obavlja odgojno-obrazovne poslove koji uključuju provođenje nastavnog plana i programa, izravan rad s učenicima, te aktivnosti koje odgovaraju potrebama i interesima učenika. Njihova zaduženja uključuju i promicanje stručnog i pedagoškog rada škole te ostale stručno-pedagoške aktivnosti, a sve sukladno zakonima, provedbenim propisima, godišnjem planu i programu rada škole te školskom kurikulumu. Nastavno osoblje u pravilu radi unutar 40-satnog radnog tjedna, s definiranim tjednim i godišnjim zaduženjem koje se utvrđuje službenim rješenjem. Radne obveze učitelja i stručnih suradnika propisane su Pravilnikom koji donosi ministarstvo.</w:t>
            </w:r>
          </w:p>
          <w:p w14:paraId="351545D6" w14:textId="4CACFFB0" w:rsidR="00ED34F8" w:rsidRPr="00ED34F8" w:rsidRDefault="001C0000" w:rsidP="00ED34F8">
            <w:pPr>
              <w:pStyle w:val="NoSpacing"/>
              <w:jc w:val="both"/>
              <w:rPr>
                <w:rFonts w:ascii="Times New Roman" w:hAnsi="Times New Roman"/>
              </w:rPr>
            </w:pPr>
            <w:r w:rsidRPr="000E6B84">
              <w:rPr>
                <w:rFonts w:ascii="Times New Roman" w:hAnsi="Times New Roman"/>
              </w:rPr>
              <w:t>Nenastavno osoblje, prema Pravilniku o djelokrugu rada tajnika te administrativno-tehničkim i pomoćnim poslovima u osnovnoškolskoj ustanovi (NN br. 40/14), obavlja opće, pravne i kadrovske poslove, računovodstvene i knjigovodstvene poslove, vođenje i čuvanje pedagoške dokumentacije te druge evidencije. Također su zaduženi za tehničko održavanje, rukovanje opremom i uređajima, održavanje čistoće objekata i okoliša, kao i druge pomoćne poslove, sukladno zakonskim i podzakonskim propisima te godišnjem planu i programu rada škole. Djelokrug rada, popis poslova, broj izvršitelja i količina radnog vremena potrebna za obavljanje tih poslova propisani su od strane nadležnog ministarstava.</w:t>
            </w:r>
            <w:r w:rsidR="00A91F2F" w:rsidRPr="00042AFA">
              <w:rPr>
                <w:rFonts w:ascii="Times New Roman" w:hAnsi="Times New Roman"/>
                <w:color w:val="FF0000"/>
              </w:rPr>
              <w:t xml:space="preserve"> </w:t>
            </w:r>
          </w:p>
        </w:tc>
      </w:tr>
      <w:tr w:rsidR="001C0000" w:rsidRPr="000E6B84" w14:paraId="646808CB" w14:textId="77777777" w:rsidTr="009A7BC4">
        <w:trPr>
          <w:trHeight w:val="658"/>
        </w:trPr>
        <w:tc>
          <w:tcPr>
            <w:tcW w:w="15234" w:type="dxa"/>
            <w:vMerge/>
            <w:tcBorders>
              <w:top w:val="single" w:sz="4" w:space="0" w:color="auto"/>
              <w:left w:val="single" w:sz="4" w:space="0" w:color="auto"/>
              <w:bottom w:val="single" w:sz="4" w:space="0" w:color="auto"/>
              <w:right w:val="single" w:sz="4" w:space="0" w:color="auto"/>
            </w:tcBorders>
            <w:vAlign w:val="center"/>
            <w:hideMark/>
          </w:tcPr>
          <w:p w14:paraId="00234704" w14:textId="77777777" w:rsidR="001C0000" w:rsidRPr="000E6B84" w:rsidRDefault="001C0000" w:rsidP="00342BC0">
            <w:pPr>
              <w:rPr>
                <w:color w:val="000000"/>
              </w:rPr>
            </w:pPr>
          </w:p>
        </w:tc>
      </w:tr>
    </w:tbl>
    <w:p w14:paraId="2EC4CCE9" w14:textId="23D9D549" w:rsidR="004F7CEC" w:rsidRDefault="004F7CEC" w:rsidP="001C0000">
      <w:pPr>
        <w:rPr>
          <w:b/>
        </w:rPr>
      </w:pPr>
    </w:p>
    <w:p w14:paraId="76D81CE5" w14:textId="77777777" w:rsidR="008265F0" w:rsidRDefault="008265F0" w:rsidP="001C0000">
      <w:pPr>
        <w:rPr>
          <w:b/>
        </w:rPr>
      </w:pPr>
    </w:p>
    <w:p w14:paraId="5B2FB260" w14:textId="4FDB02A9" w:rsidR="00042AFA" w:rsidRDefault="00042AFA" w:rsidP="001C0000">
      <w:pPr>
        <w:rPr>
          <w:b/>
        </w:rPr>
      </w:pPr>
    </w:p>
    <w:p w14:paraId="2001FBEB" w14:textId="77777777" w:rsidR="00042AFA" w:rsidRDefault="00042AFA" w:rsidP="001C0000">
      <w:pPr>
        <w:rPr>
          <w:b/>
        </w:rPr>
      </w:pPr>
    </w:p>
    <w:p w14:paraId="06263143" w14:textId="58AE38C5" w:rsidR="001C0000" w:rsidRPr="000E6B84" w:rsidRDefault="001C0000" w:rsidP="001C0000">
      <w:pPr>
        <w:rPr>
          <w:b/>
        </w:rPr>
      </w:pPr>
      <w:r w:rsidRPr="000E6B84">
        <w:rPr>
          <w:b/>
        </w:rPr>
        <w:lastRenderedPageBreak/>
        <w:t>Pokazatelji rezultata :</w:t>
      </w:r>
    </w:p>
    <w:tbl>
      <w:tblPr>
        <w:tblW w:w="15168" w:type="dxa"/>
        <w:tblInd w:w="-289" w:type="dxa"/>
        <w:tblLook w:val="04A0" w:firstRow="1" w:lastRow="0" w:firstColumn="1" w:lastColumn="0" w:noHBand="0" w:noVBand="1"/>
      </w:tblPr>
      <w:tblGrid>
        <w:gridCol w:w="3643"/>
        <w:gridCol w:w="4483"/>
        <w:gridCol w:w="2060"/>
        <w:gridCol w:w="2477"/>
        <w:gridCol w:w="2505"/>
      </w:tblGrid>
      <w:tr w:rsidR="00D31F11" w:rsidRPr="000E6B84" w14:paraId="076FC4D2" w14:textId="77777777" w:rsidTr="000F4576">
        <w:trPr>
          <w:trHeight w:val="344"/>
        </w:trPr>
        <w:tc>
          <w:tcPr>
            <w:tcW w:w="3643" w:type="dxa"/>
            <w:tcBorders>
              <w:top w:val="single" w:sz="4" w:space="0" w:color="auto"/>
              <w:left w:val="single" w:sz="4" w:space="0" w:color="auto"/>
              <w:bottom w:val="single" w:sz="4" w:space="0" w:color="auto"/>
              <w:right w:val="single" w:sz="4" w:space="0" w:color="auto"/>
            </w:tcBorders>
            <w:noWrap/>
            <w:vAlign w:val="center"/>
            <w:hideMark/>
          </w:tcPr>
          <w:p w14:paraId="68024175" w14:textId="1F7C14DB" w:rsidR="00D31F11" w:rsidRPr="004E100A" w:rsidRDefault="00D31F11" w:rsidP="00E50F39">
            <w:pPr>
              <w:jc w:val="center"/>
              <w:rPr>
                <w:b/>
                <w:color w:val="000000"/>
                <w:sz w:val="22"/>
                <w:szCs w:val="22"/>
              </w:rPr>
            </w:pPr>
            <w:r w:rsidRPr="004E100A">
              <w:rPr>
                <w:b/>
                <w:color w:val="000000"/>
                <w:sz w:val="22"/>
                <w:szCs w:val="22"/>
              </w:rPr>
              <w:t>Pokazatelj</w:t>
            </w:r>
            <w:r w:rsidR="00E50F39">
              <w:rPr>
                <w:b/>
                <w:color w:val="000000"/>
                <w:sz w:val="22"/>
                <w:szCs w:val="22"/>
              </w:rPr>
              <w:t xml:space="preserve"> </w:t>
            </w:r>
            <w:r w:rsidRPr="004E100A">
              <w:rPr>
                <w:b/>
                <w:color w:val="000000"/>
                <w:sz w:val="22"/>
                <w:szCs w:val="22"/>
              </w:rPr>
              <w:t>rezultata</w:t>
            </w:r>
          </w:p>
        </w:tc>
        <w:tc>
          <w:tcPr>
            <w:tcW w:w="4483" w:type="dxa"/>
            <w:tcBorders>
              <w:top w:val="single" w:sz="4" w:space="0" w:color="auto"/>
              <w:left w:val="nil"/>
              <w:bottom w:val="single" w:sz="4" w:space="0" w:color="auto"/>
              <w:right w:val="single" w:sz="4" w:space="0" w:color="auto"/>
            </w:tcBorders>
            <w:noWrap/>
            <w:vAlign w:val="center"/>
            <w:hideMark/>
          </w:tcPr>
          <w:p w14:paraId="3996147A" w14:textId="77777777" w:rsidR="00D31F11" w:rsidRPr="004E100A" w:rsidRDefault="00D31F11" w:rsidP="00342BC0">
            <w:pPr>
              <w:jc w:val="center"/>
              <w:rPr>
                <w:b/>
                <w:color w:val="000000"/>
                <w:sz w:val="22"/>
                <w:szCs w:val="22"/>
              </w:rPr>
            </w:pPr>
            <w:r w:rsidRPr="004E100A">
              <w:rPr>
                <w:b/>
                <w:color w:val="000000"/>
                <w:sz w:val="22"/>
                <w:szCs w:val="22"/>
              </w:rPr>
              <w:t>Definicija pokazatelja</w:t>
            </w:r>
          </w:p>
        </w:tc>
        <w:tc>
          <w:tcPr>
            <w:tcW w:w="2060" w:type="dxa"/>
            <w:tcBorders>
              <w:top w:val="single" w:sz="4" w:space="0" w:color="auto"/>
              <w:left w:val="nil"/>
              <w:bottom w:val="single" w:sz="4" w:space="0" w:color="auto"/>
              <w:right w:val="single" w:sz="4" w:space="0" w:color="auto"/>
            </w:tcBorders>
            <w:vAlign w:val="center"/>
          </w:tcPr>
          <w:p w14:paraId="4D9C572C" w14:textId="77777777" w:rsidR="00D31F11" w:rsidRPr="004E100A" w:rsidRDefault="00D31F11" w:rsidP="00342BC0">
            <w:pPr>
              <w:jc w:val="center"/>
              <w:rPr>
                <w:b/>
                <w:color w:val="000000"/>
                <w:sz w:val="22"/>
                <w:szCs w:val="22"/>
              </w:rPr>
            </w:pPr>
            <w:r w:rsidRPr="004E100A">
              <w:rPr>
                <w:b/>
                <w:color w:val="000000"/>
                <w:sz w:val="22"/>
                <w:szCs w:val="22"/>
              </w:rPr>
              <w:t>Jedinica</w:t>
            </w:r>
          </w:p>
        </w:tc>
        <w:tc>
          <w:tcPr>
            <w:tcW w:w="2477" w:type="dxa"/>
            <w:tcBorders>
              <w:top w:val="single" w:sz="4" w:space="0" w:color="auto"/>
              <w:left w:val="single" w:sz="4" w:space="0" w:color="auto"/>
              <w:bottom w:val="single" w:sz="4" w:space="0" w:color="auto"/>
              <w:right w:val="single" w:sz="4" w:space="0" w:color="auto"/>
            </w:tcBorders>
            <w:vAlign w:val="center"/>
            <w:hideMark/>
          </w:tcPr>
          <w:p w14:paraId="01C91E70" w14:textId="77777777" w:rsidR="00D31F11" w:rsidRPr="004E100A" w:rsidRDefault="00D31F11" w:rsidP="00342BC0">
            <w:pPr>
              <w:jc w:val="center"/>
              <w:rPr>
                <w:b/>
                <w:color w:val="000000"/>
                <w:sz w:val="22"/>
                <w:szCs w:val="22"/>
              </w:rPr>
            </w:pPr>
            <w:r w:rsidRPr="004E100A">
              <w:rPr>
                <w:b/>
                <w:color w:val="000000"/>
                <w:sz w:val="22"/>
                <w:szCs w:val="22"/>
              </w:rPr>
              <w:t>Polazna vrijednost 2026.</w:t>
            </w:r>
          </w:p>
        </w:tc>
        <w:tc>
          <w:tcPr>
            <w:tcW w:w="2505" w:type="dxa"/>
            <w:tcBorders>
              <w:top w:val="single" w:sz="4" w:space="0" w:color="auto"/>
              <w:left w:val="nil"/>
              <w:bottom w:val="single" w:sz="4" w:space="0" w:color="auto"/>
              <w:right w:val="single" w:sz="4" w:space="0" w:color="auto"/>
            </w:tcBorders>
            <w:vAlign w:val="center"/>
            <w:hideMark/>
          </w:tcPr>
          <w:p w14:paraId="1BA14DEF" w14:textId="40C3211F" w:rsidR="00D31F11" w:rsidRPr="004E100A" w:rsidRDefault="00D31F11" w:rsidP="00342BC0">
            <w:pPr>
              <w:jc w:val="center"/>
              <w:rPr>
                <w:b/>
                <w:color w:val="000000"/>
                <w:sz w:val="22"/>
                <w:szCs w:val="22"/>
              </w:rPr>
            </w:pPr>
            <w:r w:rsidRPr="004E100A">
              <w:rPr>
                <w:b/>
                <w:color w:val="000000"/>
                <w:sz w:val="22"/>
                <w:szCs w:val="22"/>
              </w:rPr>
              <w:t>Nova vrijednost</w:t>
            </w:r>
          </w:p>
          <w:p w14:paraId="163799DA" w14:textId="11FFD5CD" w:rsidR="00D31F11" w:rsidRPr="004E100A" w:rsidRDefault="00D31F11" w:rsidP="00342BC0">
            <w:pPr>
              <w:jc w:val="center"/>
              <w:rPr>
                <w:b/>
                <w:color w:val="000000"/>
                <w:sz w:val="22"/>
                <w:szCs w:val="22"/>
              </w:rPr>
            </w:pPr>
            <w:r w:rsidRPr="004E100A">
              <w:rPr>
                <w:b/>
                <w:color w:val="000000"/>
                <w:sz w:val="22"/>
                <w:szCs w:val="22"/>
              </w:rPr>
              <w:t>2026.</w:t>
            </w:r>
          </w:p>
        </w:tc>
      </w:tr>
      <w:tr w:rsidR="00D31F11" w:rsidRPr="000E6B84" w14:paraId="07CB182E" w14:textId="77777777" w:rsidTr="000F4576">
        <w:trPr>
          <w:trHeight w:val="540"/>
        </w:trPr>
        <w:tc>
          <w:tcPr>
            <w:tcW w:w="3643" w:type="dxa"/>
            <w:tcBorders>
              <w:top w:val="single" w:sz="4" w:space="0" w:color="auto"/>
              <w:left w:val="single" w:sz="4" w:space="0" w:color="auto"/>
              <w:bottom w:val="single" w:sz="4" w:space="0" w:color="auto"/>
              <w:right w:val="single" w:sz="4" w:space="0" w:color="auto"/>
            </w:tcBorders>
            <w:vAlign w:val="center"/>
            <w:hideMark/>
          </w:tcPr>
          <w:p w14:paraId="65DE5C2B" w14:textId="77777777" w:rsidR="00D31F11" w:rsidRPr="000E6B84" w:rsidRDefault="00D31F11"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Udio pravovremeno isplaćenih plaća</w:t>
            </w:r>
          </w:p>
        </w:tc>
        <w:tc>
          <w:tcPr>
            <w:tcW w:w="4483" w:type="dxa"/>
            <w:tcBorders>
              <w:top w:val="nil"/>
              <w:left w:val="nil"/>
              <w:bottom w:val="single" w:sz="4" w:space="0" w:color="auto"/>
              <w:right w:val="single" w:sz="4" w:space="0" w:color="auto"/>
            </w:tcBorders>
            <w:noWrap/>
            <w:vAlign w:val="center"/>
            <w:hideMark/>
          </w:tcPr>
          <w:p w14:paraId="1E82BA16" w14:textId="2120B710" w:rsidR="00D31F11" w:rsidRPr="000E6B84" w:rsidRDefault="00D31F11" w:rsidP="00342BC0">
            <w:pPr>
              <w:pStyle w:val="NoSpacing"/>
              <w:rPr>
                <w:rFonts w:ascii="Times New Roman" w:eastAsia="Times New Roman" w:hAnsi="Times New Roman"/>
                <w:color w:val="000000"/>
                <w:sz w:val="20"/>
                <w:szCs w:val="20"/>
                <w:lang w:eastAsia="hr-HR"/>
              </w:rPr>
            </w:pPr>
            <w:r>
              <w:rPr>
                <w:rFonts w:ascii="Times New Roman" w:hAnsi="Times New Roman"/>
                <w:sz w:val="20"/>
                <w:szCs w:val="20"/>
              </w:rPr>
              <w:t>Udio podmirenih troškova za zaposlene sukladno važećim propisima i obračuna</w:t>
            </w:r>
            <w:r w:rsidR="00F92A0D">
              <w:rPr>
                <w:rFonts w:ascii="Times New Roman" w:hAnsi="Times New Roman"/>
                <w:sz w:val="20"/>
                <w:szCs w:val="20"/>
              </w:rPr>
              <w:t>nim</w:t>
            </w:r>
            <w:r>
              <w:rPr>
                <w:rFonts w:ascii="Times New Roman" w:hAnsi="Times New Roman"/>
                <w:sz w:val="20"/>
                <w:szCs w:val="20"/>
              </w:rPr>
              <w:t xml:space="preserve"> pravima zaposlenika</w:t>
            </w:r>
          </w:p>
        </w:tc>
        <w:tc>
          <w:tcPr>
            <w:tcW w:w="2060" w:type="dxa"/>
            <w:tcBorders>
              <w:top w:val="nil"/>
              <w:left w:val="nil"/>
              <w:bottom w:val="single" w:sz="4" w:space="0" w:color="auto"/>
              <w:right w:val="single" w:sz="4" w:space="0" w:color="auto"/>
            </w:tcBorders>
            <w:vAlign w:val="center"/>
          </w:tcPr>
          <w:p w14:paraId="18299704"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477" w:type="dxa"/>
            <w:tcBorders>
              <w:top w:val="single" w:sz="4" w:space="0" w:color="auto"/>
              <w:left w:val="single" w:sz="4" w:space="0" w:color="auto"/>
              <w:bottom w:val="single" w:sz="4" w:space="0" w:color="auto"/>
              <w:right w:val="single" w:sz="4" w:space="0" w:color="auto"/>
            </w:tcBorders>
            <w:noWrap/>
            <w:vAlign w:val="center"/>
            <w:hideMark/>
          </w:tcPr>
          <w:p w14:paraId="0E9330B3"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505" w:type="dxa"/>
            <w:tcBorders>
              <w:top w:val="nil"/>
              <w:left w:val="nil"/>
              <w:bottom w:val="single" w:sz="4" w:space="0" w:color="auto"/>
              <w:right w:val="single" w:sz="4" w:space="0" w:color="auto"/>
            </w:tcBorders>
            <w:noWrap/>
            <w:vAlign w:val="center"/>
            <w:hideMark/>
          </w:tcPr>
          <w:p w14:paraId="3FBFF801"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r w:rsidR="00D31F11" w:rsidRPr="000E6B84" w14:paraId="031E5158" w14:textId="77777777" w:rsidTr="000F4576">
        <w:trPr>
          <w:trHeight w:val="540"/>
        </w:trPr>
        <w:tc>
          <w:tcPr>
            <w:tcW w:w="3643" w:type="dxa"/>
            <w:tcBorders>
              <w:top w:val="single" w:sz="4" w:space="0" w:color="auto"/>
              <w:left w:val="single" w:sz="4" w:space="0" w:color="auto"/>
              <w:bottom w:val="single" w:sz="4" w:space="0" w:color="auto"/>
              <w:right w:val="single" w:sz="4" w:space="0" w:color="auto"/>
            </w:tcBorders>
            <w:noWrap/>
            <w:vAlign w:val="center"/>
            <w:hideMark/>
          </w:tcPr>
          <w:p w14:paraId="156B4866" w14:textId="77777777" w:rsidR="00D31F11" w:rsidRPr="000E6B84" w:rsidRDefault="00D31F11"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Udio isplaćenih materijalnih prava</w:t>
            </w:r>
          </w:p>
        </w:tc>
        <w:tc>
          <w:tcPr>
            <w:tcW w:w="4483" w:type="dxa"/>
            <w:tcBorders>
              <w:top w:val="nil"/>
              <w:left w:val="nil"/>
              <w:bottom w:val="single" w:sz="4" w:space="0" w:color="auto"/>
              <w:right w:val="single" w:sz="4" w:space="0" w:color="auto"/>
            </w:tcBorders>
            <w:noWrap/>
            <w:vAlign w:val="center"/>
            <w:hideMark/>
          </w:tcPr>
          <w:p w14:paraId="4FC5208F" w14:textId="77777777" w:rsidR="00D31F11" w:rsidRPr="000E6B84" w:rsidRDefault="00D31F11"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Postotak isplaćenih materijalnih prava (božićnice, regres, jubilarne nagrade i dr.)</w:t>
            </w:r>
          </w:p>
        </w:tc>
        <w:tc>
          <w:tcPr>
            <w:tcW w:w="2060" w:type="dxa"/>
            <w:tcBorders>
              <w:top w:val="nil"/>
              <w:left w:val="nil"/>
              <w:bottom w:val="single" w:sz="4" w:space="0" w:color="auto"/>
              <w:right w:val="single" w:sz="4" w:space="0" w:color="auto"/>
            </w:tcBorders>
            <w:vAlign w:val="center"/>
          </w:tcPr>
          <w:p w14:paraId="587EEDEE"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477" w:type="dxa"/>
            <w:tcBorders>
              <w:top w:val="single" w:sz="4" w:space="0" w:color="auto"/>
              <w:left w:val="single" w:sz="4" w:space="0" w:color="auto"/>
              <w:bottom w:val="single" w:sz="4" w:space="0" w:color="auto"/>
              <w:right w:val="single" w:sz="4" w:space="0" w:color="auto"/>
            </w:tcBorders>
            <w:noWrap/>
            <w:vAlign w:val="center"/>
            <w:hideMark/>
          </w:tcPr>
          <w:p w14:paraId="187AB774"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505" w:type="dxa"/>
            <w:tcBorders>
              <w:top w:val="nil"/>
              <w:left w:val="nil"/>
              <w:bottom w:val="single" w:sz="4" w:space="0" w:color="auto"/>
              <w:right w:val="single" w:sz="4" w:space="0" w:color="auto"/>
            </w:tcBorders>
            <w:noWrap/>
            <w:vAlign w:val="center"/>
            <w:hideMark/>
          </w:tcPr>
          <w:p w14:paraId="36DC9783"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r w:rsidR="00D31F11" w:rsidRPr="000E6B84" w14:paraId="67D8E4A3" w14:textId="77777777" w:rsidTr="000F4576">
        <w:trPr>
          <w:trHeight w:val="540"/>
        </w:trPr>
        <w:tc>
          <w:tcPr>
            <w:tcW w:w="3643" w:type="dxa"/>
            <w:tcBorders>
              <w:top w:val="single" w:sz="4" w:space="0" w:color="auto"/>
              <w:left w:val="single" w:sz="4" w:space="0" w:color="auto"/>
              <w:bottom w:val="single" w:sz="4" w:space="0" w:color="auto"/>
              <w:right w:val="single" w:sz="4" w:space="0" w:color="auto"/>
            </w:tcBorders>
            <w:noWrap/>
            <w:vAlign w:val="center"/>
            <w:hideMark/>
          </w:tcPr>
          <w:p w14:paraId="3D2357A3" w14:textId="77777777" w:rsidR="00D31F11" w:rsidRPr="000E6B84" w:rsidRDefault="00D31F11"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Udio podmirenih troškova prijevoza zaposlenika</w:t>
            </w:r>
          </w:p>
        </w:tc>
        <w:tc>
          <w:tcPr>
            <w:tcW w:w="4483" w:type="dxa"/>
            <w:tcBorders>
              <w:top w:val="single" w:sz="4" w:space="0" w:color="auto"/>
              <w:left w:val="nil"/>
              <w:bottom w:val="single" w:sz="4" w:space="0" w:color="auto"/>
              <w:right w:val="single" w:sz="4" w:space="0" w:color="auto"/>
            </w:tcBorders>
            <w:noWrap/>
            <w:vAlign w:val="center"/>
            <w:hideMark/>
          </w:tcPr>
          <w:p w14:paraId="0FE5EAAD" w14:textId="77777777" w:rsidR="00D31F11" w:rsidRPr="000E6B84" w:rsidRDefault="00D31F11"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Postotak podmirenih troškova prijevoza zaposlenika sukladno važećim propisima</w:t>
            </w:r>
          </w:p>
        </w:tc>
        <w:tc>
          <w:tcPr>
            <w:tcW w:w="2060" w:type="dxa"/>
            <w:tcBorders>
              <w:top w:val="single" w:sz="4" w:space="0" w:color="auto"/>
              <w:left w:val="nil"/>
              <w:bottom w:val="single" w:sz="4" w:space="0" w:color="auto"/>
              <w:right w:val="single" w:sz="4" w:space="0" w:color="auto"/>
            </w:tcBorders>
            <w:vAlign w:val="center"/>
          </w:tcPr>
          <w:p w14:paraId="0268ACE4"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477" w:type="dxa"/>
            <w:tcBorders>
              <w:top w:val="single" w:sz="4" w:space="0" w:color="auto"/>
              <w:left w:val="single" w:sz="4" w:space="0" w:color="auto"/>
              <w:bottom w:val="single" w:sz="4" w:space="0" w:color="auto"/>
              <w:right w:val="single" w:sz="4" w:space="0" w:color="auto"/>
            </w:tcBorders>
            <w:noWrap/>
            <w:vAlign w:val="center"/>
            <w:hideMark/>
          </w:tcPr>
          <w:p w14:paraId="04BD6998"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505" w:type="dxa"/>
            <w:tcBorders>
              <w:top w:val="single" w:sz="4" w:space="0" w:color="auto"/>
              <w:left w:val="nil"/>
              <w:bottom w:val="single" w:sz="4" w:space="0" w:color="auto"/>
              <w:right w:val="single" w:sz="4" w:space="0" w:color="auto"/>
            </w:tcBorders>
            <w:noWrap/>
            <w:vAlign w:val="center"/>
            <w:hideMark/>
          </w:tcPr>
          <w:p w14:paraId="718899A0" w14:textId="77777777" w:rsidR="00D31F11" w:rsidRPr="000E6B84" w:rsidRDefault="00D31F11"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bl>
    <w:p w14:paraId="68A0B5BD" w14:textId="4EF5DD56" w:rsidR="000F4576" w:rsidRDefault="000F4576" w:rsidP="00E17C49">
      <w:pPr>
        <w:rPr>
          <w:color w:val="000000" w:themeColor="text1"/>
        </w:rPr>
      </w:pPr>
    </w:p>
    <w:p w14:paraId="49390C26" w14:textId="77777777" w:rsidR="004F7CEC" w:rsidRDefault="004F7CEC" w:rsidP="00E17C49">
      <w:pPr>
        <w:rPr>
          <w:color w:val="000000" w:themeColor="text1"/>
        </w:rPr>
      </w:pPr>
    </w:p>
    <w:tbl>
      <w:tblPr>
        <w:tblW w:w="15310" w:type="dxa"/>
        <w:tblInd w:w="-289" w:type="dxa"/>
        <w:tblLayout w:type="fixed"/>
        <w:tblLook w:val="04A0" w:firstRow="1" w:lastRow="0" w:firstColumn="1" w:lastColumn="0" w:noHBand="0" w:noVBand="1"/>
      </w:tblPr>
      <w:tblGrid>
        <w:gridCol w:w="15310"/>
      </w:tblGrid>
      <w:tr w:rsidR="0014521C" w:rsidRPr="000E6B84" w14:paraId="6983097F" w14:textId="77777777" w:rsidTr="000F4576">
        <w:trPr>
          <w:trHeight w:val="315"/>
        </w:trPr>
        <w:tc>
          <w:tcPr>
            <w:tcW w:w="15310" w:type="dxa"/>
            <w:tcBorders>
              <w:top w:val="single" w:sz="4" w:space="0" w:color="auto"/>
              <w:left w:val="single" w:sz="4" w:space="0" w:color="auto"/>
              <w:bottom w:val="single" w:sz="4" w:space="0" w:color="auto"/>
              <w:right w:val="single" w:sz="4" w:space="0" w:color="auto"/>
            </w:tcBorders>
            <w:hideMark/>
          </w:tcPr>
          <w:p w14:paraId="41656290" w14:textId="77777777" w:rsidR="0014521C" w:rsidRPr="000E6B84" w:rsidRDefault="0014521C" w:rsidP="00342BC0">
            <w:pPr>
              <w:rPr>
                <w:b/>
                <w:bCs/>
              </w:rPr>
            </w:pPr>
            <w:bookmarkStart w:id="2" w:name="_Hlk208302880"/>
            <w:r w:rsidRPr="000E6B84">
              <w:rPr>
                <w:b/>
                <w:bCs/>
              </w:rPr>
              <w:t>Naziv aktivnosti/projekta u Proračunu:</w:t>
            </w:r>
            <w:r w:rsidRPr="000E6B84">
              <w:rPr>
                <w:color w:val="000000"/>
              </w:rPr>
              <w:t xml:space="preserve"> OSTALI PROJEKTI U OSNOVNOM ŠKOLSTVU</w:t>
            </w:r>
          </w:p>
        </w:tc>
      </w:tr>
      <w:tr w:rsidR="0014521C" w:rsidRPr="000E6B84" w14:paraId="3444CC2E" w14:textId="77777777" w:rsidTr="000F4576">
        <w:trPr>
          <w:trHeight w:val="535"/>
        </w:trPr>
        <w:tc>
          <w:tcPr>
            <w:tcW w:w="15310" w:type="dxa"/>
            <w:vMerge w:val="restart"/>
            <w:tcBorders>
              <w:top w:val="single" w:sz="4" w:space="0" w:color="auto"/>
              <w:left w:val="single" w:sz="4" w:space="0" w:color="auto"/>
              <w:bottom w:val="single" w:sz="4" w:space="0" w:color="auto"/>
              <w:right w:val="single" w:sz="4" w:space="0" w:color="auto"/>
            </w:tcBorders>
            <w:hideMark/>
          </w:tcPr>
          <w:p w14:paraId="63104F83" w14:textId="77777777" w:rsidR="0014521C" w:rsidRPr="000E6B84" w:rsidRDefault="0014521C" w:rsidP="00342BC0">
            <w:pPr>
              <w:pStyle w:val="NoSpacing"/>
              <w:jc w:val="both"/>
              <w:rPr>
                <w:rFonts w:ascii="Times New Roman" w:hAnsi="Times New Roman"/>
              </w:rPr>
            </w:pPr>
            <w:r w:rsidRPr="000E6B84">
              <w:rPr>
                <w:rFonts w:ascii="Times New Roman" w:hAnsi="Times New Roman"/>
              </w:rPr>
              <w:t>Ostali projekti u osnovnom školstvu obuhvaćaju niz aktivnosti koje su usmjerene na pokriće različitih troškova nužnih za nesmetano funkcioniranje škole, uzimajući u obzir porast cijena energenata i drugih resursa. S obzirom na kontinuirani rast cijena energenata, posebno električne energije i lož ulja, potrebno je osigurati dodatna sredstva za pokriće tih troškova, jer redovni materijalni troškovi ne mogu u potpunosti podmiriti ove povećane izdatke. Također, planira se osiguranje sredstava za tekuće i investicijsko održavanje računalne opreme, s posebnim naglaskom na opremu koja je povezana s mrežnim i informatičkim sustavima škole, kao što je oprema vezana za CARNet. Ove aktivnosti ključne su za održavanje suvremenih tehnoloških uvjeta i omogućavanje kvalitetne nastave s primjenom digitalnih alata.</w:t>
            </w:r>
          </w:p>
          <w:p w14:paraId="03C73088" w14:textId="67018CD1" w:rsidR="0014521C" w:rsidRPr="000E6B84" w:rsidRDefault="0014521C" w:rsidP="00342BC0">
            <w:pPr>
              <w:pStyle w:val="NoSpacing"/>
              <w:jc w:val="both"/>
              <w:rPr>
                <w:rFonts w:ascii="Times New Roman" w:hAnsi="Times New Roman"/>
              </w:rPr>
            </w:pPr>
            <w:r w:rsidRPr="000E6B84">
              <w:rPr>
                <w:rFonts w:ascii="Times New Roman" w:hAnsi="Times New Roman"/>
              </w:rPr>
              <w:t>S obzirom na geografski položaj OŠ L</w:t>
            </w:r>
            <w:r w:rsidR="00AD7F9C">
              <w:rPr>
                <w:rFonts w:ascii="Times New Roman" w:hAnsi="Times New Roman"/>
              </w:rPr>
              <w:t>uka Paljetka</w:t>
            </w:r>
            <w:r w:rsidRPr="000E6B84">
              <w:rPr>
                <w:rFonts w:ascii="Times New Roman" w:hAnsi="Times New Roman"/>
              </w:rPr>
              <w:t>, Dubrovnik, koja se nalazi izvan Stare gradske jezgre, planira se osiguranje sredstava za pokriće troškova prijevoza učenika. Ovaj prijevoz omogućit će učenicima sudjelovanje u kulturnim aktivnostima, te upoznavanje s kulturnom baštinom i naslijeđem Dubrovnika. Osiguranje prijevoza ključno je za kulturno uzdizanje i razvoj učenika, te njihovo povezivanje s bogatom poviješću i tradicijom grada, čime se doprinosi cjelokupnom obrazovnom procesu.</w:t>
            </w:r>
            <w:r>
              <w:rPr>
                <w:rFonts w:ascii="Times New Roman" w:hAnsi="Times New Roman"/>
              </w:rPr>
              <w:t xml:space="preserve"> Također se osiguravaju uvjeti za plaćanje jednog kuhara za potrebe projekta topli obrok što uključ</w:t>
            </w:r>
            <w:r w:rsidR="000F6214">
              <w:rPr>
                <w:rFonts w:ascii="Times New Roman" w:hAnsi="Times New Roman"/>
              </w:rPr>
              <w:t>uje</w:t>
            </w:r>
            <w:r>
              <w:rPr>
                <w:rFonts w:ascii="Times New Roman" w:hAnsi="Times New Roman"/>
              </w:rPr>
              <w:t xml:space="preserve"> plaće te materijalna prava zaposlenika tijekom godine. </w:t>
            </w:r>
          </w:p>
          <w:p w14:paraId="7755CCF6" w14:textId="51E2EE37" w:rsidR="0014521C" w:rsidRDefault="0014521C" w:rsidP="00342BC0">
            <w:r w:rsidRPr="000E6B84">
              <w:t>Nastava u OŠ L</w:t>
            </w:r>
            <w:r w:rsidR="00AD7F9C">
              <w:t>uka Paljetka</w:t>
            </w:r>
            <w:r w:rsidRPr="000E6B84">
              <w:t xml:space="preserve"> odvija se u jednoj smjeni uz projekt produženi boravak, što znači da je potrebno osigurati sigurnost učenika i osoblja škole tijekom svih radnih sati. Ove mjere nužne su kako bi se očuvala sigurnost svih prisutnih u školi, uključujući učenike, nastavnike i ostalo osoblje, te osigurala nesmetana i sigurna izvedba svih obrazovnih aktivnosti. </w:t>
            </w:r>
          </w:p>
          <w:p w14:paraId="0B9D8004" w14:textId="7D921B62" w:rsidR="00D27A64" w:rsidRPr="000E6B84" w:rsidRDefault="00D27A64" w:rsidP="00342BC0">
            <w:pPr>
              <w:rPr>
                <w:color w:val="000000"/>
              </w:rPr>
            </w:pPr>
            <w:r>
              <w:t xml:space="preserve">Povećanje planiranih sredstava odnosi se na dodatne rashode za zaposlenike vezane uz organizaciju toplog obroka, nabavu opreme potrebne za pripremu hladnog obroka za učenike, izradu projektne dokumentacije za ugradnju dizalice topline te nabavu radnih bilježnica za učenike, za koju je postupak nabave proveo </w:t>
            </w:r>
            <w:r w:rsidR="00625AC2">
              <w:t>G</w:t>
            </w:r>
            <w:r>
              <w:t xml:space="preserve">rad Dubrovnik. </w:t>
            </w:r>
          </w:p>
        </w:tc>
      </w:tr>
      <w:tr w:rsidR="0014521C" w:rsidRPr="000E6B84" w14:paraId="67F706D5" w14:textId="77777777" w:rsidTr="000F4576">
        <w:trPr>
          <w:trHeight w:val="642"/>
        </w:trPr>
        <w:tc>
          <w:tcPr>
            <w:tcW w:w="15310" w:type="dxa"/>
            <w:vMerge/>
            <w:tcBorders>
              <w:top w:val="single" w:sz="4" w:space="0" w:color="auto"/>
              <w:left w:val="single" w:sz="4" w:space="0" w:color="auto"/>
              <w:bottom w:val="single" w:sz="4" w:space="0" w:color="auto"/>
              <w:right w:val="single" w:sz="4" w:space="0" w:color="auto"/>
            </w:tcBorders>
            <w:vAlign w:val="center"/>
            <w:hideMark/>
          </w:tcPr>
          <w:p w14:paraId="4E59D96D" w14:textId="77777777" w:rsidR="0014521C" w:rsidRPr="000E6B84" w:rsidRDefault="0014521C" w:rsidP="00342BC0">
            <w:pPr>
              <w:rPr>
                <w:color w:val="000000"/>
              </w:rPr>
            </w:pPr>
          </w:p>
        </w:tc>
      </w:tr>
    </w:tbl>
    <w:p w14:paraId="440A5582" w14:textId="77777777" w:rsidR="004F7CEC" w:rsidRDefault="004F7CEC" w:rsidP="0014521C">
      <w:pPr>
        <w:rPr>
          <w:b/>
        </w:rPr>
      </w:pPr>
    </w:p>
    <w:p w14:paraId="1D6AF551" w14:textId="2C93FAD4" w:rsidR="0014521C" w:rsidRPr="000E6B84" w:rsidRDefault="0014521C" w:rsidP="0014521C">
      <w:pPr>
        <w:rPr>
          <w:b/>
        </w:rPr>
      </w:pPr>
      <w:r w:rsidRPr="000E6B84">
        <w:rPr>
          <w:b/>
        </w:rPr>
        <w:t>Pokazatelji rezultata :</w:t>
      </w:r>
    </w:p>
    <w:tbl>
      <w:tblPr>
        <w:tblW w:w="15168" w:type="dxa"/>
        <w:tblInd w:w="-289" w:type="dxa"/>
        <w:tblLayout w:type="fixed"/>
        <w:tblLook w:val="04A0" w:firstRow="1" w:lastRow="0" w:firstColumn="1" w:lastColumn="0" w:noHBand="0" w:noVBand="1"/>
      </w:tblPr>
      <w:tblGrid>
        <w:gridCol w:w="3593"/>
        <w:gridCol w:w="4790"/>
        <w:gridCol w:w="1596"/>
        <w:gridCol w:w="2994"/>
        <w:gridCol w:w="2195"/>
      </w:tblGrid>
      <w:tr w:rsidR="004E2B44" w:rsidRPr="000E6B84" w14:paraId="57ABDF3A" w14:textId="77777777" w:rsidTr="00D14E65">
        <w:trPr>
          <w:trHeight w:val="481"/>
        </w:trPr>
        <w:tc>
          <w:tcPr>
            <w:tcW w:w="3593" w:type="dxa"/>
            <w:tcBorders>
              <w:top w:val="single" w:sz="4" w:space="0" w:color="auto"/>
              <w:left w:val="single" w:sz="4" w:space="0" w:color="auto"/>
              <w:bottom w:val="single" w:sz="4" w:space="0" w:color="auto"/>
              <w:right w:val="single" w:sz="4" w:space="0" w:color="auto"/>
            </w:tcBorders>
            <w:noWrap/>
            <w:vAlign w:val="center"/>
            <w:hideMark/>
          </w:tcPr>
          <w:p w14:paraId="2B51D847" w14:textId="77777777" w:rsidR="004E2B44" w:rsidRPr="000E6B84" w:rsidRDefault="004E2B44" w:rsidP="00342BC0">
            <w:pPr>
              <w:jc w:val="center"/>
              <w:rPr>
                <w:b/>
                <w:color w:val="000000"/>
              </w:rPr>
            </w:pPr>
            <w:r w:rsidRPr="000E6B84">
              <w:rPr>
                <w:b/>
                <w:color w:val="000000"/>
              </w:rPr>
              <w:t>Pokazatelj</w:t>
            </w:r>
          </w:p>
          <w:p w14:paraId="7DE2E9F1" w14:textId="77777777" w:rsidR="004E2B44" w:rsidRPr="000E6B84" w:rsidRDefault="004E2B44" w:rsidP="00342BC0">
            <w:pPr>
              <w:jc w:val="center"/>
              <w:rPr>
                <w:b/>
                <w:color w:val="000000"/>
              </w:rPr>
            </w:pPr>
            <w:r w:rsidRPr="000E6B84">
              <w:rPr>
                <w:b/>
                <w:color w:val="000000"/>
              </w:rPr>
              <w:t>rezultata</w:t>
            </w:r>
          </w:p>
        </w:tc>
        <w:tc>
          <w:tcPr>
            <w:tcW w:w="4790" w:type="dxa"/>
            <w:tcBorders>
              <w:top w:val="single" w:sz="4" w:space="0" w:color="auto"/>
              <w:left w:val="nil"/>
              <w:bottom w:val="single" w:sz="4" w:space="0" w:color="auto"/>
              <w:right w:val="single" w:sz="4" w:space="0" w:color="auto"/>
            </w:tcBorders>
            <w:noWrap/>
            <w:vAlign w:val="center"/>
            <w:hideMark/>
          </w:tcPr>
          <w:p w14:paraId="0535ADB4" w14:textId="77777777" w:rsidR="004E2B44" w:rsidRPr="000E6B84" w:rsidRDefault="004E2B44" w:rsidP="00342BC0">
            <w:pPr>
              <w:jc w:val="center"/>
              <w:rPr>
                <w:b/>
                <w:color w:val="000000"/>
              </w:rPr>
            </w:pPr>
            <w:r w:rsidRPr="000E6B84">
              <w:rPr>
                <w:b/>
                <w:color w:val="000000"/>
              </w:rPr>
              <w:t>Definicija pokazatelja</w:t>
            </w:r>
          </w:p>
        </w:tc>
        <w:tc>
          <w:tcPr>
            <w:tcW w:w="1596" w:type="dxa"/>
            <w:tcBorders>
              <w:top w:val="single" w:sz="4" w:space="0" w:color="auto"/>
              <w:left w:val="nil"/>
              <w:bottom w:val="single" w:sz="4" w:space="0" w:color="auto"/>
              <w:right w:val="single" w:sz="4" w:space="0" w:color="auto"/>
            </w:tcBorders>
            <w:vAlign w:val="center"/>
          </w:tcPr>
          <w:p w14:paraId="77557C46" w14:textId="77777777" w:rsidR="004E2B44" w:rsidRPr="000E6B84" w:rsidRDefault="004E2B44" w:rsidP="00342BC0">
            <w:pPr>
              <w:jc w:val="center"/>
              <w:rPr>
                <w:b/>
                <w:color w:val="000000"/>
              </w:rPr>
            </w:pPr>
            <w:r w:rsidRPr="000E6B84">
              <w:rPr>
                <w:b/>
                <w:color w:val="000000"/>
              </w:rPr>
              <w:t>Jedinica</w:t>
            </w:r>
          </w:p>
        </w:tc>
        <w:tc>
          <w:tcPr>
            <w:tcW w:w="2994" w:type="dxa"/>
            <w:tcBorders>
              <w:top w:val="single" w:sz="4" w:space="0" w:color="auto"/>
              <w:left w:val="single" w:sz="4" w:space="0" w:color="auto"/>
              <w:bottom w:val="single" w:sz="4" w:space="0" w:color="auto"/>
              <w:right w:val="single" w:sz="4" w:space="0" w:color="auto"/>
            </w:tcBorders>
            <w:vAlign w:val="center"/>
            <w:hideMark/>
          </w:tcPr>
          <w:p w14:paraId="258D77E0" w14:textId="77777777" w:rsidR="004E2B44" w:rsidRPr="000E6B84" w:rsidRDefault="004E2B44" w:rsidP="00342BC0">
            <w:pPr>
              <w:jc w:val="center"/>
              <w:rPr>
                <w:b/>
                <w:color w:val="000000"/>
              </w:rPr>
            </w:pPr>
            <w:r w:rsidRPr="000E6B84">
              <w:rPr>
                <w:b/>
                <w:color w:val="000000"/>
              </w:rPr>
              <w:t>Polazna vrijednost 202</w:t>
            </w:r>
            <w:r>
              <w:rPr>
                <w:b/>
                <w:color w:val="000000"/>
              </w:rPr>
              <w:t>6</w:t>
            </w:r>
            <w:r w:rsidRPr="000E6B84">
              <w:rPr>
                <w:b/>
                <w:color w:val="000000"/>
              </w:rPr>
              <w:t>.</w:t>
            </w:r>
          </w:p>
        </w:tc>
        <w:tc>
          <w:tcPr>
            <w:tcW w:w="2195" w:type="dxa"/>
            <w:tcBorders>
              <w:top w:val="single" w:sz="4" w:space="0" w:color="auto"/>
              <w:left w:val="nil"/>
              <w:bottom w:val="single" w:sz="4" w:space="0" w:color="auto"/>
              <w:right w:val="single" w:sz="4" w:space="0" w:color="auto"/>
            </w:tcBorders>
            <w:vAlign w:val="center"/>
            <w:hideMark/>
          </w:tcPr>
          <w:p w14:paraId="3F3C9C53" w14:textId="21115307" w:rsidR="004E2B44" w:rsidRPr="000E6B84" w:rsidRDefault="004E2B44" w:rsidP="00342BC0">
            <w:pPr>
              <w:jc w:val="center"/>
              <w:rPr>
                <w:b/>
                <w:color w:val="000000"/>
              </w:rPr>
            </w:pPr>
            <w:r>
              <w:rPr>
                <w:b/>
                <w:color w:val="000000"/>
              </w:rPr>
              <w:t>Nova vrijednost</w:t>
            </w:r>
          </w:p>
          <w:p w14:paraId="1345EEBA" w14:textId="2474021E" w:rsidR="004E2B44" w:rsidRPr="000E6B84" w:rsidRDefault="004E2B44" w:rsidP="00342BC0">
            <w:pPr>
              <w:jc w:val="center"/>
              <w:rPr>
                <w:b/>
                <w:color w:val="000000"/>
              </w:rPr>
            </w:pPr>
            <w:r w:rsidRPr="000E6B84">
              <w:rPr>
                <w:b/>
                <w:color w:val="000000"/>
              </w:rPr>
              <w:t>202</w:t>
            </w:r>
            <w:r>
              <w:rPr>
                <w:b/>
                <w:color w:val="000000"/>
              </w:rPr>
              <w:t>6</w:t>
            </w:r>
            <w:r w:rsidRPr="000E6B84">
              <w:rPr>
                <w:b/>
                <w:color w:val="000000"/>
              </w:rPr>
              <w:t>.</w:t>
            </w:r>
          </w:p>
        </w:tc>
      </w:tr>
      <w:tr w:rsidR="004E2B44" w:rsidRPr="000E6B84" w14:paraId="19BDAAD2" w14:textId="77777777" w:rsidTr="00D14E65">
        <w:trPr>
          <w:trHeight w:val="622"/>
        </w:trPr>
        <w:tc>
          <w:tcPr>
            <w:tcW w:w="3593" w:type="dxa"/>
            <w:tcBorders>
              <w:top w:val="single" w:sz="4" w:space="0" w:color="auto"/>
              <w:left w:val="single" w:sz="4" w:space="0" w:color="auto"/>
              <w:bottom w:val="single" w:sz="4" w:space="0" w:color="auto"/>
              <w:right w:val="single" w:sz="4" w:space="0" w:color="auto"/>
            </w:tcBorders>
            <w:vAlign w:val="center"/>
            <w:hideMark/>
          </w:tcPr>
          <w:p w14:paraId="779F9F11" w14:textId="7BFCBA5F" w:rsidR="004E2B44" w:rsidRPr="000E6B84" w:rsidRDefault="004E2B44" w:rsidP="00342BC0">
            <w:pPr>
              <w:pStyle w:val="NoSpacing"/>
              <w:rPr>
                <w:rFonts w:ascii="Times New Roman" w:eastAsia="Times New Roman" w:hAnsi="Times New Roman"/>
                <w:color w:val="000000"/>
                <w:sz w:val="20"/>
                <w:szCs w:val="20"/>
                <w:lang w:eastAsia="hr-HR"/>
              </w:rPr>
            </w:pPr>
            <w:r>
              <w:rPr>
                <w:rFonts w:ascii="Times New Roman" w:hAnsi="Times New Roman"/>
                <w:sz w:val="20"/>
                <w:szCs w:val="20"/>
              </w:rPr>
              <w:t xml:space="preserve">Udio realiziranih aktivnosti i podmirenih troškova u okviru ostalih projekata u osnovnom školstvu </w:t>
            </w:r>
          </w:p>
        </w:tc>
        <w:tc>
          <w:tcPr>
            <w:tcW w:w="4790" w:type="dxa"/>
            <w:tcBorders>
              <w:top w:val="nil"/>
              <w:left w:val="nil"/>
              <w:bottom w:val="single" w:sz="4" w:space="0" w:color="auto"/>
              <w:right w:val="single" w:sz="4" w:space="0" w:color="auto"/>
            </w:tcBorders>
            <w:noWrap/>
            <w:vAlign w:val="center"/>
            <w:hideMark/>
          </w:tcPr>
          <w:p w14:paraId="41A637B3" w14:textId="4FD6176C" w:rsidR="004E2B44" w:rsidRPr="000E6B84" w:rsidRDefault="004E2B44" w:rsidP="00342BC0">
            <w:pPr>
              <w:pStyle w:val="NoSpacing"/>
              <w:rPr>
                <w:rFonts w:ascii="Times New Roman" w:eastAsia="Times New Roman" w:hAnsi="Times New Roman"/>
                <w:color w:val="000000"/>
                <w:sz w:val="20"/>
                <w:szCs w:val="20"/>
                <w:lang w:eastAsia="hr-HR"/>
              </w:rPr>
            </w:pPr>
            <w:r>
              <w:rPr>
                <w:rFonts w:ascii="Times New Roman" w:hAnsi="Times New Roman"/>
                <w:sz w:val="20"/>
                <w:szCs w:val="20"/>
              </w:rPr>
              <w:t xml:space="preserve">Postotak realiziranih aktivnosti i podmirenih troškova vezanih uz provedbu školskih projekata, unapređenje prehrane učenika, poboljšanje materijalnih i energetskih uvjeta rada te nabavu obrazovnih materijala </w:t>
            </w:r>
          </w:p>
        </w:tc>
        <w:tc>
          <w:tcPr>
            <w:tcW w:w="1596" w:type="dxa"/>
            <w:tcBorders>
              <w:top w:val="nil"/>
              <w:left w:val="nil"/>
              <w:bottom w:val="single" w:sz="4" w:space="0" w:color="auto"/>
              <w:right w:val="single" w:sz="4" w:space="0" w:color="auto"/>
            </w:tcBorders>
            <w:vAlign w:val="center"/>
          </w:tcPr>
          <w:p w14:paraId="20B3B6DB" w14:textId="77777777" w:rsidR="004E2B44" w:rsidRPr="000E6B84" w:rsidRDefault="004E2B4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994" w:type="dxa"/>
            <w:tcBorders>
              <w:top w:val="single" w:sz="4" w:space="0" w:color="auto"/>
              <w:left w:val="single" w:sz="4" w:space="0" w:color="auto"/>
              <w:bottom w:val="single" w:sz="4" w:space="0" w:color="auto"/>
              <w:right w:val="single" w:sz="4" w:space="0" w:color="auto"/>
            </w:tcBorders>
            <w:noWrap/>
            <w:vAlign w:val="center"/>
            <w:hideMark/>
          </w:tcPr>
          <w:p w14:paraId="297AA775" w14:textId="77777777" w:rsidR="004E2B44" w:rsidRPr="000E6B84" w:rsidRDefault="004E2B4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195" w:type="dxa"/>
            <w:tcBorders>
              <w:top w:val="nil"/>
              <w:left w:val="nil"/>
              <w:bottom w:val="single" w:sz="4" w:space="0" w:color="auto"/>
              <w:right w:val="single" w:sz="4" w:space="0" w:color="auto"/>
            </w:tcBorders>
            <w:noWrap/>
            <w:vAlign w:val="center"/>
            <w:hideMark/>
          </w:tcPr>
          <w:p w14:paraId="6176FA4F" w14:textId="77777777" w:rsidR="004E2B44" w:rsidRPr="000E6B84" w:rsidRDefault="004E2B4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bookmarkEnd w:id="2"/>
    </w:tbl>
    <w:p w14:paraId="5F7E65F0" w14:textId="77777777" w:rsidR="004F7CEC" w:rsidRDefault="004F7CEC" w:rsidP="00E17C49">
      <w:pPr>
        <w:rPr>
          <w:color w:val="000000" w:themeColor="text1"/>
        </w:rPr>
      </w:pPr>
    </w:p>
    <w:tbl>
      <w:tblPr>
        <w:tblW w:w="15232" w:type="dxa"/>
        <w:tblInd w:w="-289" w:type="dxa"/>
        <w:tblLayout w:type="fixed"/>
        <w:tblLook w:val="04A0" w:firstRow="1" w:lastRow="0" w:firstColumn="1" w:lastColumn="0" w:noHBand="0" w:noVBand="1"/>
      </w:tblPr>
      <w:tblGrid>
        <w:gridCol w:w="15232"/>
      </w:tblGrid>
      <w:tr w:rsidR="0014521C" w:rsidRPr="000E6B84" w14:paraId="2E9863E7" w14:textId="77777777" w:rsidTr="0005670A">
        <w:trPr>
          <w:trHeight w:val="381"/>
        </w:trPr>
        <w:tc>
          <w:tcPr>
            <w:tcW w:w="15232" w:type="dxa"/>
            <w:tcBorders>
              <w:top w:val="single" w:sz="4" w:space="0" w:color="auto"/>
              <w:left w:val="single" w:sz="4" w:space="0" w:color="auto"/>
              <w:bottom w:val="single" w:sz="4" w:space="0" w:color="auto"/>
              <w:right w:val="single" w:sz="4" w:space="0" w:color="auto"/>
            </w:tcBorders>
            <w:hideMark/>
          </w:tcPr>
          <w:p w14:paraId="3E2F107D" w14:textId="77777777" w:rsidR="0014521C" w:rsidRPr="000E6B84" w:rsidRDefault="0014521C" w:rsidP="00042AFA">
            <w:pPr>
              <w:jc w:val="center"/>
              <w:rPr>
                <w:b/>
                <w:bCs/>
              </w:rPr>
            </w:pPr>
            <w:bookmarkStart w:id="3" w:name="_Hlk208303082"/>
            <w:r w:rsidRPr="000E6B84">
              <w:rPr>
                <w:b/>
                <w:bCs/>
              </w:rPr>
              <w:t>Naziv aktivnosti/projekta u Proračunu:</w:t>
            </w:r>
            <w:r w:rsidRPr="000E6B84">
              <w:rPr>
                <w:color w:val="000000"/>
              </w:rPr>
              <w:t xml:space="preserve"> PRODUŽENI BORAVAK</w:t>
            </w:r>
          </w:p>
        </w:tc>
      </w:tr>
      <w:tr w:rsidR="0014521C" w:rsidRPr="000E6B84" w14:paraId="7B7B5263" w14:textId="77777777" w:rsidTr="0005670A">
        <w:trPr>
          <w:trHeight w:val="646"/>
        </w:trPr>
        <w:tc>
          <w:tcPr>
            <w:tcW w:w="15232" w:type="dxa"/>
            <w:vMerge w:val="restart"/>
            <w:tcBorders>
              <w:top w:val="single" w:sz="4" w:space="0" w:color="auto"/>
              <w:left w:val="single" w:sz="4" w:space="0" w:color="auto"/>
              <w:bottom w:val="single" w:sz="4" w:space="0" w:color="auto"/>
              <w:right w:val="single" w:sz="4" w:space="0" w:color="auto"/>
            </w:tcBorders>
            <w:hideMark/>
          </w:tcPr>
          <w:p w14:paraId="273D7341" w14:textId="050ED637" w:rsidR="00A43C6A" w:rsidRPr="0005670A" w:rsidRDefault="0014521C" w:rsidP="00342BC0">
            <w:pPr>
              <w:pStyle w:val="NoSpacing"/>
              <w:jc w:val="both"/>
              <w:rPr>
                <w:rFonts w:ascii="Times New Roman" w:hAnsi="Times New Roman"/>
              </w:rPr>
            </w:pPr>
            <w:r w:rsidRPr="000E6B84">
              <w:rPr>
                <w:rFonts w:ascii="Times New Roman" w:hAnsi="Times New Roman"/>
              </w:rPr>
              <w:t>Produženi boravak provodi se kao sustavni program brige za djecu nižih razreda (1. i 2. raz.), koji uključuje organizirani boravak u školi izvan nastave, dodatni odgojno-obrazovni rad i prehranu.</w:t>
            </w:r>
            <w:r w:rsidR="00625AC2">
              <w:rPr>
                <w:rFonts w:ascii="Times New Roman" w:hAnsi="Times New Roman"/>
              </w:rPr>
              <w:t xml:space="preserve"> P</w:t>
            </w:r>
            <w:r w:rsidRPr="000E6B84">
              <w:rPr>
                <w:rFonts w:ascii="Times New Roman" w:hAnsi="Times New Roman"/>
              </w:rPr>
              <w:t>rogramom</w:t>
            </w:r>
            <w:r w:rsidR="00625AC2">
              <w:rPr>
                <w:rFonts w:ascii="Times New Roman" w:hAnsi="Times New Roman"/>
              </w:rPr>
              <w:t xml:space="preserve"> su</w:t>
            </w:r>
            <w:r w:rsidRPr="000E6B84">
              <w:rPr>
                <w:rFonts w:ascii="Times New Roman" w:hAnsi="Times New Roman"/>
              </w:rPr>
              <w:t xml:space="preserve"> obuhvaćen</w:t>
            </w:r>
            <w:r w:rsidR="00625AC2">
              <w:rPr>
                <w:rFonts w:ascii="Times New Roman" w:hAnsi="Times New Roman"/>
              </w:rPr>
              <w:t>a četiri</w:t>
            </w:r>
            <w:r w:rsidRPr="000E6B84">
              <w:rPr>
                <w:rFonts w:ascii="Times New Roman" w:hAnsi="Times New Roman"/>
              </w:rPr>
              <w:t xml:space="preserve"> razreda podijeljenih u </w:t>
            </w:r>
            <w:r w:rsidR="00AD7F9C">
              <w:rPr>
                <w:rFonts w:ascii="Times New Roman" w:hAnsi="Times New Roman"/>
              </w:rPr>
              <w:t>4</w:t>
            </w:r>
            <w:r w:rsidRPr="000E6B84">
              <w:rPr>
                <w:rFonts w:ascii="Times New Roman" w:hAnsi="Times New Roman"/>
              </w:rPr>
              <w:t xml:space="preserve"> skupina. Zaposleno je ukupno </w:t>
            </w:r>
            <w:r w:rsidR="00625AC2">
              <w:rPr>
                <w:rFonts w:ascii="Times New Roman" w:hAnsi="Times New Roman"/>
              </w:rPr>
              <w:t>pet</w:t>
            </w:r>
            <w:r w:rsidRPr="000E6B84">
              <w:rPr>
                <w:rFonts w:ascii="Times New Roman" w:hAnsi="Times New Roman"/>
              </w:rPr>
              <w:t xml:space="preserve"> djelatnika ( </w:t>
            </w:r>
            <w:r w:rsidR="00AD7F9C">
              <w:rPr>
                <w:rFonts w:ascii="Times New Roman" w:hAnsi="Times New Roman"/>
              </w:rPr>
              <w:t>4</w:t>
            </w:r>
            <w:r w:rsidRPr="000E6B84">
              <w:rPr>
                <w:rFonts w:ascii="Times New Roman" w:hAnsi="Times New Roman"/>
              </w:rPr>
              <w:t xml:space="preserve"> učiteljica razredne nastave i </w:t>
            </w:r>
            <w:r>
              <w:rPr>
                <w:rFonts w:ascii="Times New Roman" w:hAnsi="Times New Roman"/>
              </w:rPr>
              <w:t>1</w:t>
            </w:r>
            <w:r w:rsidRPr="000E6B84">
              <w:rPr>
                <w:rFonts w:ascii="Times New Roman" w:hAnsi="Times New Roman"/>
              </w:rPr>
              <w:t xml:space="preserve"> kuharic</w:t>
            </w:r>
            <w:r>
              <w:rPr>
                <w:rFonts w:ascii="Times New Roman" w:hAnsi="Times New Roman"/>
              </w:rPr>
              <w:t>a</w:t>
            </w:r>
            <w:r w:rsidRPr="000E6B84">
              <w:rPr>
                <w:rFonts w:ascii="Times New Roman" w:hAnsi="Times New Roman"/>
              </w:rPr>
              <w:t>). Utvrđivanje nutricionistički</w:t>
            </w:r>
            <w:r w:rsidR="00F92A0D">
              <w:rPr>
                <w:rFonts w:ascii="Times New Roman" w:hAnsi="Times New Roman"/>
              </w:rPr>
              <w:t>h</w:t>
            </w:r>
            <w:r w:rsidRPr="000E6B84">
              <w:rPr>
                <w:rFonts w:ascii="Times New Roman" w:hAnsi="Times New Roman"/>
              </w:rPr>
              <w:t xml:space="preserve"> zahtjeva, uvjeta i načina organiziranja prehrane u nadležnosti su osnivača, higijensko-sanitarne uvjete nadzire sanitarna inspekcija ureda državne uprave u županiji. Organizaciju i način financiranja Programa produženog boravka u osnovnim školama Grada Dubrovnika, Grad Dubrovnik  utvrdio je Pravilnikom o organizaciji Programa produženog boravka u osnovnim školama grada Dubrovnika kojeg je donijelo Gradsko vijeće Grada Dubrovnika</w:t>
            </w:r>
            <w:r w:rsidR="0005670A">
              <w:rPr>
                <w:rFonts w:ascii="Times New Roman" w:hAnsi="Times New Roman"/>
              </w:rPr>
              <w:t>.</w:t>
            </w:r>
            <w:r w:rsidR="007B7683">
              <w:rPr>
                <w:rFonts w:ascii="Times New Roman" w:hAnsi="Times New Roman"/>
              </w:rPr>
              <w:t xml:space="preserve"> Rebalansom su se smanjila sredstva zbog manjeg broja učitelja nego što je planirano.</w:t>
            </w:r>
          </w:p>
        </w:tc>
      </w:tr>
      <w:tr w:rsidR="0014521C" w:rsidRPr="000E6B84" w14:paraId="40B0C1A1" w14:textId="77777777" w:rsidTr="0005670A">
        <w:trPr>
          <w:trHeight w:val="776"/>
        </w:trPr>
        <w:tc>
          <w:tcPr>
            <w:tcW w:w="15232" w:type="dxa"/>
            <w:vMerge/>
            <w:tcBorders>
              <w:top w:val="single" w:sz="4" w:space="0" w:color="auto"/>
              <w:left w:val="single" w:sz="4" w:space="0" w:color="auto"/>
              <w:bottom w:val="single" w:sz="4" w:space="0" w:color="auto"/>
              <w:right w:val="single" w:sz="4" w:space="0" w:color="auto"/>
            </w:tcBorders>
            <w:vAlign w:val="center"/>
            <w:hideMark/>
          </w:tcPr>
          <w:p w14:paraId="45148EA2" w14:textId="77777777" w:rsidR="0014521C" w:rsidRPr="000E6B84" w:rsidRDefault="0014521C" w:rsidP="00342BC0">
            <w:pPr>
              <w:rPr>
                <w:color w:val="000000"/>
              </w:rPr>
            </w:pPr>
          </w:p>
        </w:tc>
      </w:tr>
    </w:tbl>
    <w:p w14:paraId="373B3814" w14:textId="77777777" w:rsidR="004F7CEC" w:rsidRDefault="004F7CEC" w:rsidP="0014521C">
      <w:pPr>
        <w:rPr>
          <w:b/>
        </w:rPr>
      </w:pPr>
    </w:p>
    <w:p w14:paraId="3EAC0EE2" w14:textId="241AE7CC" w:rsidR="0014521C" w:rsidRPr="000E6B84" w:rsidRDefault="0014521C" w:rsidP="0014521C">
      <w:pPr>
        <w:rPr>
          <w:b/>
        </w:rPr>
      </w:pPr>
      <w:r w:rsidRPr="000E6B84">
        <w:rPr>
          <w:b/>
        </w:rPr>
        <w:t>Pokazatelji rezultata :</w:t>
      </w:r>
    </w:p>
    <w:tbl>
      <w:tblPr>
        <w:tblW w:w="15102" w:type="dxa"/>
        <w:tblInd w:w="-289" w:type="dxa"/>
        <w:tblLayout w:type="fixed"/>
        <w:tblLook w:val="04A0" w:firstRow="1" w:lastRow="0" w:firstColumn="1" w:lastColumn="0" w:noHBand="0" w:noVBand="1"/>
      </w:tblPr>
      <w:tblGrid>
        <w:gridCol w:w="3748"/>
        <w:gridCol w:w="4467"/>
        <w:gridCol w:w="2119"/>
        <w:gridCol w:w="2384"/>
        <w:gridCol w:w="2384"/>
      </w:tblGrid>
      <w:tr w:rsidR="00D27A64" w:rsidRPr="000E6B84" w14:paraId="7314862D" w14:textId="77777777" w:rsidTr="009A7BC4">
        <w:trPr>
          <w:trHeight w:val="564"/>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69C3D2A9" w14:textId="77777777" w:rsidR="00D27A64" w:rsidRPr="000E6B84" w:rsidRDefault="00D27A64" w:rsidP="00342BC0">
            <w:pPr>
              <w:jc w:val="center"/>
              <w:rPr>
                <w:b/>
                <w:color w:val="000000"/>
              </w:rPr>
            </w:pPr>
            <w:r w:rsidRPr="000E6B84">
              <w:rPr>
                <w:b/>
                <w:color w:val="000000"/>
              </w:rPr>
              <w:t>Pokazatelj</w:t>
            </w:r>
          </w:p>
          <w:p w14:paraId="18758014" w14:textId="77777777" w:rsidR="00D27A64" w:rsidRPr="000E6B84" w:rsidRDefault="00D27A64" w:rsidP="00342BC0">
            <w:pPr>
              <w:jc w:val="center"/>
              <w:rPr>
                <w:b/>
                <w:color w:val="000000"/>
              </w:rPr>
            </w:pPr>
            <w:r w:rsidRPr="000E6B84">
              <w:rPr>
                <w:b/>
                <w:color w:val="000000"/>
              </w:rPr>
              <w:t>rezultata</w:t>
            </w:r>
          </w:p>
        </w:tc>
        <w:tc>
          <w:tcPr>
            <w:tcW w:w="4467" w:type="dxa"/>
            <w:tcBorders>
              <w:top w:val="single" w:sz="4" w:space="0" w:color="auto"/>
              <w:left w:val="nil"/>
              <w:bottom w:val="single" w:sz="4" w:space="0" w:color="auto"/>
              <w:right w:val="single" w:sz="4" w:space="0" w:color="auto"/>
            </w:tcBorders>
            <w:noWrap/>
            <w:vAlign w:val="center"/>
            <w:hideMark/>
          </w:tcPr>
          <w:p w14:paraId="6EBF3B35" w14:textId="77777777" w:rsidR="00D27A64" w:rsidRPr="000E6B84" w:rsidRDefault="00D27A64" w:rsidP="00342BC0">
            <w:pPr>
              <w:jc w:val="center"/>
              <w:rPr>
                <w:b/>
                <w:color w:val="000000"/>
              </w:rPr>
            </w:pPr>
            <w:r w:rsidRPr="000E6B84">
              <w:rPr>
                <w:b/>
                <w:color w:val="000000"/>
              </w:rPr>
              <w:t>Definicija pokazatelja</w:t>
            </w:r>
          </w:p>
        </w:tc>
        <w:tc>
          <w:tcPr>
            <w:tcW w:w="2119" w:type="dxa"/>
            <w:tcBorders>
              <w:top w:val="single" w:sz="4" w:space="0" w:color="auto"/>
              <w:left w:val="nil"/>
              <w:bottom w:val="single" w:sz="4" w:space="0" w:color="auto"/>
              <w:right w:val="single" w:sz="4" w:space="0" w:color="auto"/>
            </w:tcBorders>
            <w:vAlign w:val="center"/>
          </w:tcPr>
          <w:p w14:paraId="394F4615" w14:textId="77777777" w:rsidR="00D27A64" w:rsidRPr="000E6B84" w:rsidRDefault="00D27A64" w:rsidP="00342BC0">
            <w:pPr>
              <w:jc w:val="center"/>
              <w:rPr>
                <w:b/>
                <w:color w:val="000000"/>
              </w:rPr>
            </w:pPr>
            <w:r w:rsidRPr="000E6B84">
              <w:rPr>
                <w:b/>
                <w:color w:val="000000"/>
              </w:rPr>
              <w:t>Jedinica</w:t>
            </w:r>
          </w:p>
        </w:tc>
        <w:tc>
          <w:tcPr>
            <w:tcW w:w="2384" w:type="dxa"/>
            <w:tcBorders>
              <w:top w:val="single" w:sz="4" w:space="0" w:color="auto"/>
              <w:left w:val="single" w:sz="4" w:space="0" w:color="auto"/>
              <w:bottom w:val="single" w:sz="4" w:space="0" w:color="auto"/>
              <w:right w:val="single" w:sz="4" w:space="0" w:color="auto"/>
            </w:tcBorders>
            <w:vAlign w:val="center"/>
            <w:hideMark/>
          </w:tcPr>
          <w:p w14:paraId="314067C6" w14:textId="77777777" w:rsidR="00D27A64" w:rsidRPr="000E6B84" w:rsidRDefault="00D27A64" w:rsidP="00342BC0">
            <w:pPr>
              <w:jc w:val="center"/>
              <w:rPr>
                <w:b/>
                <w:color w:val="000000"/>
              </w:rPr>
            </w:pPr>
            <w:r w:rsidRPr="000E6B84">
              <w:rPr>
                <w:b/>
                <w:color w:val="000000"/>
              </w:rPr>
              <w:t xml:space="preserve">Polazna vrijednost </w:t>
            </w:r>
            <w:r>
              <w:rPr>
                <w:b/>
                <w:color w:val="000000"/>
              </w:rPr>
              <w:t>2026</w:t>
            </w:r>
            <w:r w:rsidRPr="000E6B84">
              <w:rPr>
                <w:b/>
                <w:color w:val="000000"/>
              </w:rPr>
              <w:t>.</w:t>
            </w:r>
          </w:p>
        </w:tc>
        <w:tc>
          <w:tcPr>
            <w:tcW w:w="2384" w:type="dxa"/>
            <w:tcBorders>
              <w:top w:val="single" w:sz="4" w:space="0" w:color="auto"/>
              <w:left w:val="nil"/>
              <w:bottom w:val="single" w:sz="4" w:space="0" w:color="auto"/>
              <w:right w:val="single" w:sz="4" w:space="0" w:color="auto"/>
            </w:tcBorders>
            <w:vAlign w:val="center"/>
            <w:hideMark/>
          </w:tcPr>
          <w:p w14:paraId="0ED9F019" w14:textId="60F2ECA3" w:rsidR="00D27A64" w:rsidRPr="000E6B84" w:rsidRDefault="00D27A64" w:rsidP="00342BC0">
            <w:pPr>
              <w:jc w:val="center"/>
              <w:rPr>
                <w:b/>
                <w:color w:val="000000"/>
              </w:rPr>
            </w:pPr>
            <w:r>
              <w:rPr>
                <w:b/>
                <w:color w:val="000000"/>
              </w:rPr>
              <w:t>Nova vrijednost</w:t>
            </w:r>
          </w:p>
          <w:p w14:paraId="59DCA867" w14:textId="0F4851A7" w:rsidR="00D27A64" w:rsidRPr="000E6B84" w:rsidRDefault="00D27A64" w:rsidP="00342BC0">
            <w:pPr>
              <w:jc w:val="center"/>
              <w:rPr>
                <w:b/>
                <w:color w:val="000000"/>
              </w:rPr>
            </w:pPr>
            <w:r w:rsidRPr="000E6B84">
              <w:rPr>
                <w:b/>
                <w:color w:val="000000"/>
              </w:rPr>
              <w:t>202</w:t>
            </w:r>
            <w:r>
              <w:rPr>
                <w:b/>
                <w:color w:val="000000"/>
              </w:rPr>
              <w:t>6</w:t>
            </w:r>
            <w:r w:rsidRPr="000E6B84">
              <w:rPr>
                <w:b/>
                <w:color w:val="000000"/>
              </w:rPr>
              <w:t>.</w:t>
            </w:r>
          </w:p>
        </w:tc>
      </w:tr>
      <w:tr w:rsidR="00BB6BC4" w:rsidRPr="00BB6BC4" w14:paraId="610B1EB7" w14:textId="77777777" w:rsidTr="009A7BC4">
        <w:trPr>
          <w:trHeight w:val="281"/>
        </w:trPr>
        <w:tc>
          <w:tcPr>
            <w:tcW w:w="3748" w:type="dxa"/>
            <w:tcBorders>
              <w:top w:val="single" w:sz="4" w:space="0" w:color="auto"/>
              <w:left w:val="single" w:sz="4" w:space="0" w:color="auto"/>
              <w:bottom w:val="single" w:sz="4" w:space="0" w:color="auto"/>
              <w:right w:val="single" w:sz="4" w:space="0" w:color="auto"/>
            </w:tcBorders>
            <w:vAlign w:val="center"/>
            <w:hideMark/>
          </w:tcPr>
          <w:p w14:paraId="756C576B" w14:textId="77777777" w:rsidR="00D27A64" w:rsidRPr="000E6B84" w:rsidRDefault="00D27A64"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Broj učenika uključenih u program</w:t>
            </w:r>
          </w:p>
        </w:tc>
        <w:tc>
          <w:tcPr>
            <w:tcW w:w="4467" w:type="dxa"/>
            <w:tcBorders>
              <w:top w:val="nil"/>
              <w:left w:val="nil"/>
              <w:bottom w:val="single" w:sz="4" w:space="0" w:color="auto"/>
              <w:right w:val="single" w:sz="4" w:space="0" w:color="auto"/>
            </w:tcBorders>
            <w:noWrap/>
            <w:vAlign w:val="center"/>
            <w:hideMark/>
          </w:tcPr>
          <w:p w14:paraId="58629370" w14:textId="77777777" w:rsidR="00D27A64" w:rsidRPr="000E6B84" w:rsidRDefault="00D27A64"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Ukupan broj učenika koji koriste uslugu produženog boravka</w:t>
            </w:r>
          </w:p>
        </w:tc>
        <w:tc>
          <w:tcPr>
            <w:tcW w:w="2119" w:type="dxa"/>
            <w:tcBorders>
              <w:top w:val="nil"/>
              <w:left w:val="nil"/>
              <w:bottom w:val="single" w:sz="4" w:space="0" w:color="auto"/>
              <w:right w:val="single" w:sz="4" w:space="0" w:color="auto"/>
            </w:tcBorders>
            <w:vAlign w:val="center"/>
          </w:tcPr>
          <w:p w14:paraId="58BF1B5C"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hAnsi="Times New Roman"/>
                <w:sz w:val="20"/>
                <w:szCs w:val="20"/>
              </w:rPr>
              <w:t>broj</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368972F0" w14:textId="4F773185" w:rsidR="00D27A64" w:rsidRPr="001060E6" w:rsidRDefault="00BB6BC4" w:rsidP="00342BC0">
            <w:pPr>
              <w:pStyle w:val="NoSpacing"/>
              <w:jc w:val="center"/>
              <w:rPr>
                <w:rFonts w:ascii="Times New Roman" w:eastAsia="Times New Roman" w:hAnsi="Times New Roman"/>
                <w:sz w:val="20"/>
                <w:szCs w:val="20"/>
                <w:lang w:eastAsia="hr-HR"/>
              </w:rPr>
            </w:pPr>
            <w:r w:rsidRPr="001060E6">
              <w:rPr>
                <w:rFonts w:ascii="Times New Roman" w:eastAsia="Times New Roman" w:hAnsi="Times New Roman"/>
                <w:sz w:val="20"/>
                <w:szCs w:val="20"/>
                <w:lang w:eastAsia="hr-HR"/>
              </w:rPr>
              <w:t>80</w:t>
            </w:r>
          </w:p>
        </w:tc>
        <w:tc>
          <w:tcPr>
            <w:tcW w:w="2384" w:type="dxa"/>
            <w:tcBorders>
              <w:top w:val="nil"/>
              <w:left w:val="nil"/>
              <w:bottom w:val="single" w:sz="4" w:space="0" w:color="auto"/>
              <w:right w:val="single" w:sz="4" w:space="0" w:color="auto"/>
            </w:tcBorders>
            <w:noWrap/>
            <w:vAlign w:val="center"/>
            <w:hideMark/>
          </w:tcPr>
          <w:p w14:paraId="520B24D9" w14:textId="7A9EFC82" w:rsidR="00D27A64" w:rsidRPr="001060E6" w:rsidRDefault="00995707" w:rsidP="00342BC0">
            <w:pPr>
              <w:pStyle w:val="NoSpacing"/>
              <w:jc w:val="center"/>
              <w:rPr>
                <w:rFonts w:ascii="Times New Roman" w:eastAsia="Times New Roman" w:hAnsi="Times New Roman"/>
                <w:sz w:val="20"/>
                <w:szCs w:val="20"/>
                <w:lang w:eastAsia="hr-HR"/>
              </w:rPr>
            </w:pPr>
            <w:r>
              <w:rPr>
                <w:rFonts w:ascii="Times New Roman" w:eastAsia="Times New Roman" w:hAnsi="Times New Roman"/>
                <w:sz w:val="20"/>
                <w:szCs w:val="20"/>
                <w:lang w:eastAsia="hr-HR"/>
              </w:rPr>
              <w:t>78</w:t>
            </w:r>
          </w:p>
        </w:tc>
      </w:tr>
      <w:tr w:rsidR="00D27A64" w:rsidRPr="000E6B84" w14:paraId="645BB0BB" w14:textId="77777777" w:rsidTr="009A7BC4">
        <w:trPr>
          <w:trHeight w:val="281"/>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02A64B32" w14:textId="77777777" w:rsidR="00D27A64" w:rsidRPr="000E6B84" w:rsidRDefault="00D27A64"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Udio pravovremeno isplaćenih plaća zaposlenicima</w:t>
            </w:r>
          </w:p>
        </w:tc>
        <w:tc>
          <w:tcPr>
            <w:tcW w:w="4467" w:type="dxa"/>
            <w:tcBorders>
              <w:top w:val="nil"/>
              <w:left w:val="nil"/>
              <w:bottom w:val="single" w:sz="4" w:space="0" w:color="auto"/>
              <w:right w:val="single" w:sz="4" w:space="0" w:color="auto"/>
            </w:tcBorders>
            <w:noWrap/>
            <w:vAlign w:val="center"/>
            <w:hideMark/>
          </w:tcPr>
          <w:p w14:paraId="409F622E" w14:textId="77777777" w:rsidR="00D27A64" w:rsidRPr="000E6B84" w:rsidRDefault="00D27A64"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Postotak plaća zaposlenih u produženom boravku isplaćenih u zakonskom roku</w:t>
            </w:r>
          </w:p>
        </w:tc>
        <w:tc>
          <w:tcPr>
            <w:tcW w:w="2119" w:type="dxa"/>
            <w:tcBorders>
              <w:top w:val="nil"/>
              <w:left w:val="nil"/>
              <w:bottom w:val="single" w:sz="4" w:space="0" w:color="auto"/>
              <w:right w:val="single" w:sz="4" w:space="0" w:color="auto"/>
            </w:tcBorders>
            <w:vAlign w:val="center"/>
          </w:tcPr>
          <w:p w14:paraId="3D864E36"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647353BE"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384" w:type="dxa"/>
            <w:tcBorders>
              <w:top w:val="nil"/>
              <w:left w:val="nil"/>
              <w:bottom w:val="single" w:sz="4" w:space="0" w:color="auto"/>
              <w:right w:val="single" w:sz="4" w:space="0" w:color="auto"/>
            </w:tcBorders>
            <w:noWrap/>
            <w:vAlign w:val="center"/>
            <w:hideMark/>
          </w:tcPr>
          <w:p w14:paraId="37608FF8"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tr w:rsidR="00D27A64" w:rsidRPr="000E6B84" w14:paraId="4B634FAB" w14:textId="77777777" w:rsidTr="009A7BC4">
        <w:trPr>
          <w:trHeight w:val="281"/>
        </w:trPr>
        <w:tc>
          <w:tcPr>
            <w:tcW w:w="3748" w:type="dxa"/>
            <w:tcBorders>
              <w:top w:val="single" w:sz="4" w:space="0" w:color="auto"/>
              <w:left w:val="single" w:sz="4" w:space="0" w:color="auto"/>
              <w:bottom w:val="single" w:sz="4" w:space="0" w:color="auto"/>
              <w:right w:val="single" w:sz="4" w:space="0" w:color="auto"/>
            </w:tcBorders>
            <w:noWrap/>
            <w:vAlign w:val="center"/>
            <w:hideMark/>
          </w:tcPr>
          <w:p w14:paraId="2C97E4FB" w14:textId="77777777" w:rsidR="00D27A64" w:rsidRPr="000E6B84" w:rsidRDefault="00D27A64"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Udio podmirenih troškova prehrane učenika</w:t>
            </w:r>
          </w:p>
        </w:tc>
        <w:tc>
          <w:tcPr>
            <w:tcW w:w="4467" w:type="dxa"/>
            <w:tcBorders>
              <w:top w:val="nil"/>
              <w:left w:val="nil"/>
              <w:bottom w:val="single" w:sz="4" w:space="0" w:color="auto"/>
              <w:right w:val="single" w:sz="4" w:space="0" w:color="auto"/>
            </w:tcBorders>
            <w:noWrap/>
            <w:vAlign w:val="center"/>
            <w:hideMark/>
          </w:tcPr>
          <w:p w14:paraId="5A382C00" w14:textId="77777777" w:rsidR="00D27A64" w:rsidRPr="000E6B84" w:rsidRDefault="00D27A64" w:rsidP="00342BC0">
            <w:pPr>
              <w:pStyle w:val="NoSpacing"/>
              <w:rPr>
                <w:rFonts w:ascii="Times New Roman" w:eastAsia="Times New Roman" w:hAnsi="Times New Roman"/>
                <w:color w:val="000000"/>
                <w:sz w:val="20"/>
                <w:szCs w:val="20"/>
                <w:lang w:eastAsia="hr-HR"/>
              </w:rPr>
            </w:pPr>
            <w:r w:rsidRPr="000E6B84">
              <w:rPr>
                <w:rFonts w:ascii="Times New Roman" w:hAnsi="Times New Roman"/>
                <w:sz w:val="20"/>
                <w:szCs w:val="20"/>
              </w:rPr>
              <w:t>Postotak troškova prehrane za učenike u produženom boravku podmirenih u predviđenom roku</w:t>
            </w:r>
          </w:p>
        </w:tc>
        <w:tc>
          <w:tcPr>
            <w:tcW w:w="2119" w:type="dxa"/>
            <w:tcBorders>
              <w:top w:val="nil"/>
              <w:left w:val="nil"/>
              <w:bottom w:val="single" w:sz="4" w:space="0" w:color="auto"/>
              <w:right w:val="single" w:sz="4" w:space="0" w:color="auto"/>
            </w:tcBorders>
            <w:vAlign w:val="center"/>
          </w:tcPr>
          <w:p w14:paraId="37FCEC65"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Postotak</w:t>
            </w:r>
          </w:p>
        </w:tc>
        <w:tc>
          <w:tcPr>
            <w:tcW w:w="2384" w:type="dxa"/>
            <w:tcBorders>
              <w:top w:val="single" w:sz="4" w:space="0" w:color="auto"/>
              <w:left w:val="single" w:sz="4" w:space="0" w:color="auto"/>
              <w:bottom w:val="single" w:sz="4" w:space="0" w:color="auto"/>
              <w:right w:val="single" w:sz="4" w:space="0" w:color="auto"/>
            </w:tcBorders>
            <w:noWrap/>
            <w:vAlign w:val="center"/>
            <w:hideMark/>
          </w:tcPr>
          <w:p w14:paraId="7D05A3D9"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c>
          <w:tcPr>
            <w:tcW w:w="2384" w:type="dxa"/>
            <w:tcBorders>
              <w:top w:val="nil"/>
              <w:left w:val="nil"/>
              <w:bottom w:val="single" w:sz="4" w:space="0" w:color="auto"/>
              <w:right w:val="single" w:sz="4" w:space="0" w:color="auto"/>
            </w:tcBorders>
            <w:noWrap/>
            <w:vAlign w:val="center"/>
            <w:hideMark/>
          </w:tcPr>
          <w:p w14:paraId="5C6BAEC5" w14:textId="77777777" w:rsidR="00D27A64" w:rsidRPr="000E6B84" w:rsidRDefault="00D27A64" w:rsidP="00342BC0">
            <w:pPr>
              <w:pStyle w:val="NoSpacing"/>
              <w:jc w:val="center"/>
              <w:rPr>
                <w:rFonts w:ascii="Times New Roman" w:eastAsia="Times New Roman" w:hAnsi="Times New Roman"/>
                <w:color w:val="000000"/>
                <w:sz w:val="20"/>
                <w:szCs w:val="20"/>
                <w:lang w:eastAsia="hr-HR"/>
              </w:rPr>
            </w:pPr>
            <w:r w:rsidRPr="000E6B84">
              <w:rPr>
                <w:rFonts w:ascii="Times New Roman" w:eastAsia="Times New Roman" w:hAnsi="Times New Roman"/>
                <w:color w:val="000000"/>
                <w:sz w:val="20"/>
                <w:szCs w:val="20"/>
                <w:lang w:eastAsia="hr-HR"/>
              </w:rPr>
              <w:t>100</w:t>
            </w:r>
          </w:p>
        </w:tc>
      </w:tr>
      <w:bookmarkEnd w:id="3"/>
    </w:tbl>
    <w:p w14:paraId="2DFF3574" w14:textId="75E32F3A" w:rsidR="00F92A0D" w:rsidRDefault="00F92A0D" w:rsidP="0014521C"/>
    <w:p w14:paraId="2797CDB7" w14:textId="77777777" w:rsidR="004F7CEC" w:rsidRPr="000E6B84" w:rsidRDefault="004F7CEC" w:rsidP="0014521C"/>
    <w:tbl>
      <w:tblPr>
        <w:tblW w:w="15459" w:type="dxa"/>
        <w:tblInd w:w="-289" w:type="dxa"/>
        <w:tblLayout w:type="fixed"/>
        <w:tblLook w:val="04A0" w:firstRow="1" w:lastRow="0" w:firstColumn="1" w:lastColumn="0" w:noHBand="0" w:noVBand="1"/>
      </w:tblPr>
      <w:tblGrid>
        <w:gridCol w:w="15459"/>
      </w:tblGrid>
      <w:tr w:rsidR="00E17C49" w:rsidRPr="000E6B84" w14:paraId="10E36A77" w14:textId="77777777" w:rsidTr="00F92A0D">
        <w:trPr>
          <w:trHeight w:val="369"/>
        </w:trPr>
        <w:tc>
          <w:tcPr>
            <w:tcW w:w="15459" w:type="dxa"/>
            <w:tcBorders>
              <w:top w:val="single" w:sz="4" w:space="0" w:color="auto"/>
              <w:left w:val="single" w:sz="4" w:space="0" w:color="auto"/>
              <w:bottom w:val="single" w:sz="4" w:space="0" w:color="auto"/>
              <w:right w:val="single" w:sz="4" w:space="0" w:color="auto"/>
            </w:tcBorders>
            <w:hideMark/>
          </w:tcPr>
          <w:p w14:paraId="677F1206" w14:textId="69F973AF" w:rsidR="00E17C49" w:rsidRPr="000E6B84" w:rsidRDefault="00E17C49" w:rsidP="00EE2D83">
            <w:pPr>
              <w:rPr>
                <w:b/>
                <w:bCs/>
              </w:rPr>
            </w:pPr>
            <w:r w:rsidRPr="000E6B84">
              <w:rPr>
                <w:b/>
                <w:bCs/>
              </w:rPr>
              <w:t xml:space="preserve">Naziv aktivnosti/projekta u Proračunu: </w:t>
            </w:r>
            <w:r w:rsidR="000B1593" w:rsidRPr="002031A8">
              <w:rPr>
                <w:color w:val="000000"/>
              </w:rPr>
              <w:t>TEKUĆE I INVESTICIJSKO ODRŽAVANJE IZNAD MINIMALNOG STANDARDA</w:t>
            </w:r>
          </w:p>
        </w:tc>
      </w:tr>
      <w:tr w:rsidR="00E17C49" w:rsidRPr="000E6B84" w14:paraId="3DC37675" w14:textId="77777777" w:rsidTr="00F92A0D">
        <w:trPr>
          <w:trHeight w:val="294"/>
        </w:trPr>
        <w:tc>
          <w:tcPr>
            <w:tcW w:w="15459" w:type="dxa"/>
            <w:vMerge w:val="restart"/>
            <w:tcBorders>
              <w:top w:val="single" w:sz="4" w:space="0" w:color="auto"/>
              <w:left w:val="single" w:sz="4" w:space="0" w:color="auto"/>
              <w:bottom w:val="single" w:sz="4" w:space="0" w:color="auto"/>
              <w:right w:val="single" w:sz="4" w:space="0" w:color="auto"/>
            </w:tcBorders>
            <w:hideMark/>
          </w:tcPr>
          <w:p w14:paraId="2E0F815A" w14:textId="4358BD49" w:rsidR="000B1593" w:rsidRDefault="000B1593" w:rsidP="000F4576">
            <w:pPr>
              <w:spacing w:line="256" w:lineRule="auto"/>
              <w:jc w:val="both"/>
            </w:pPr>
            <w:r>
              <w:t xml:space="preserve">U </w:t>
            </w:r>
            <w:r w:rsidRPr="000B1593">
              <w:t>rebalansu proračuna Grada Dubrovnika</w:t>
            </w:r>
            <w:r>
              <w:t xml:space="preserve"> osigura</w:t>
            </w:r>
            <w:r w:rsidR="0014521C">
              <w:t>t će</w:t>
            </w:r>
            <w:r>
              <w:t xml:space="preserve"> s</w:t>
            </w:r>
            <w:r w:rsidR="0014521C">
              <w:t>e</w:t>
            </w:r>
            <w:r>
              <w:t xml:space="preserve"> </w:t>
            </w:r>
            <w:r w:rsidR="0014521C">
              <w:t xml:space="preserve">dodatna </w:t>
            </w:r>
            <w:r>
              <w:t xml:space="preserve">sredstva u iznosu </w:t>
            </w:r>
            <w:r w:rsidR="00BB6BC4">
              <w:t>19.</w:t>
            </w:r>
            <w:r w:rsidR="001060E6">
              <w:t>74</w:t>
            </w:r>
            <w:r w:rsidR="00BB6BC4">
              <w:t>0,00</w:t>
            </w:r>
            <w:r>
              <w:t xml:space="preserve"> eura za </w:t>
            </w:r>
            <w:r w:rsidRPr="000B1593">
              <w:t>realizaciju projekata</w:t>
            </w:r>
            <w:r w:rsidR="009C14FF">
              <w:t xml:space="preserve"> uz postojeće već odobrene</w:t>
            </w:r>
            <w:r>
              <w:t xml:space="preserve">: </w:t>
            </w:r>
            <w:r w:rsidRPr="000B1593">
              <w:t xml:space="preserve"> </w:t>
            </w:r>
          </w:p>
          <w:p w14:paraId="27C8D0B5" w14:textId="77777777" w:rsidR="009C14FF" w:rsidRPr="00C30153" w:rsidRDefault="00C30153" w:rsidP="00C30153">
            <w:pPr>
              <w:pStyle w:val="ListParagraph"/>
              <w:numPr>
                <w:ilvl w:val="0"/>
                <w:numId w:val="35"/>
              </w:numPr>
              <w:spacing w:line="256" w:lineRule="auto"/>
              <w:jc w:val="both"/>
              <w:rPr>
                <w:bCs/>
              </w:rPr>
            </w:pPr>
            <w:r>
              <w:t>ugradnja sustava automatizacije parkirne rampe</w:t>
            </w:r>
          </w:p>
          <w:p w14:paraId="7F781B7D" w14:textId="306DDC12" w:rsidR="00C30153" w:rsidRPr="009C14FF" w:rsidRDefault="00C30153" w:rsidP="00C30153">
            <w:pPr>
              <w:pStyle w:val="ListParagraph"/>
              <w:numPr>
                <w:ilvl w:val="0"/>
                <w:numId w:val="35"/>
              </w:numPr>
              <w:spacing w:line="256" w:lineRule="auto"/>
              <w:jc w:val="both"/>
              <w:rPr>
                <w:bCs/>
              </w:rPr>
            </w:pPr>
            <w:r w:rsidRPr="001060E6">
              <w:rPr>
                <w:bCs/>
              </w:rPr>
              <w:t>promjena naziva škole (zamjena postojećih slova sa sadašnjim nazivom škole)</w:t>
            </w:r>
          </w:p>
        </w:tc>
      </w:tr>
      <w:tr w:rsidR="00E17C49" w:rsidRPr="000E6B84" w14:paraId="4DDDC64C" w14:textId="77777777" w:rsidTr="00F92A0D">
        <w:trPr>
          <w:trHeight w:val="752"/>
        </w:trPr>
        <w:tc>
          <w:tcPr>
            <w:tcW w:w="15459" w:type="dxa"/>
            <w:vMerge/>
            <w:tcBorders>
              <w:top w:val="single" w:sz="4" w:space="0" w:color="auto"/>
              <w:left w:val="single" w:sz="4" w:space="0" w:color="auto"/>
              <w:bottom w:val="single" w:sz="4" w:space="0" w:color="auto"/>
              <w:right w:val="single" w:sz="4" w:space="0" w:color="auto"/>
            </w:tcBorders>
            <w:vAlign w:val="center"/>
            <w:hideMark/>
          </w:tcPr>
          <w:p w14:paraId="0EA43DA6" w14:textId="77777777" w:rsidR="00E17C49" w:rsidRPr="000E6B84" w:rsidRDefault="00E17C49" w:rsidP="00EE2D83">
            <w:pPr>
              <w:rPr>
                <w:color w:val="000000"/>
              </w:rPr>
            </w:pPr>
          </w:p>
        </w:tc>
      </w:tr>
    </w:tbl>
    <w:p w14:paraId="6B10C7CF" w14:textId="77777777" w:rsidR="00C30153" w:rsidRDefault="00C30153" w:rsidP="00E17C49">
      <w:pPr>
        <w:spacing w:line="276" w:lineRule="auto"/>
        <w:rPr>
          <w:rFonts w:eastAsiaTheme="minorHAnsi"/>
          <w:b/>
          <w:sz w:val="22"/>
          <w:szCs w:val="22"/>
          <w:lang w:eastAsia="en-US"/>
        </w:rPr>
      </w:pPr>
    </w:p>
    <w:p w14:paraId="46AB9057" w14:textId="4902A468" w:rsidR="00E17C49" w:rsidRPr="00E17C49" w:rsidRDefault="00E17C49" w:rsidP="00E17C49">
      <w:pPr>
        <w:spacing w:line="276" w:lineRule="auto"/>
        <w:rPr>
          <w:rFonts w:eastAsiaTheme="minorHAnsi"/>
          <w:b/>
          <w:sz w:val="22"/>
          <w:szCs w:val="22"/>
          <w:lang w:eastAsia="en-US"/>
        </w:rPr>
      </w:pPr>
      <w:r w:rsidRPr="00E17C49">
        <w:rPr>
          <w:rFonts w:eastAsiaTheme="minorHAnsi"/>
          <w:b/>
          <w:sz w:val="22"/>
          <w:szCs w:val="22"/>
          <w:lang w:eastAsia="en-US"/>
        </w:rPr>
        <w:t>Pokazatelji rezultata (navesti pokazatelje na razini aktivnosti/projekta):</w:t>
      </w:r>
    </w:p>
    <w:tbl>
      <w:tblPr>
        <w:tblW w:w="15168" w:type="dxa"/>
        <w:tblInd w:w="-289" w:type="dxa"/>
        <w:tblLook w:val="04A0" w:firstRow="1" w:lastRow="0" w:firstColumn="1" w:lastColumn="0" w:noHBand="0" w:noVBand="1"/>
      </w:tblPr>
      <w:tblGrid>
        <w:gridCol w:w="2254"/>
        <w:gridCol w:w="6537"/>
        <w:gridCol w:w="1615"/>
        <w:gridCol w:w="2299"/>
        <w:gridCol w:w="2463"/>
      </w:tblGrid>
      <w:tr w:rsidR="00A43C6A" w:rsidRPr="00E17C49" w14:paraId="31D9121B" w14:textId="77777777" w:rsidTr="000F4576">
        <w:trPr>
          <w:trHeight w:val="696"/>
        </w:trPr>
        <w:tc>
          <w:tcPr>
            <w:tcW w:w="2254" w:type="dxa"/>
            <w:tcBorders>
              <w:top w:val="single" w:sz="4" w:space="0" w:color="auto"/>
              <w:left w:val="single" w:sz="4" w:space="0" w:color="auto"/>
              <w:bottom w:val="single" w:sz="4" w:space="0" w:color="auto"/>
              <w:right w:val="single" w:sz="4" w:space="0" w:color="auto"/>
            </w:tcBorders>
            <w:noWrap/>
            <w:vAlign w:val="center"/>
            <w:hideMark/>
          </w:tcPr>
          <w:p w14:paraId="3ECD4713"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Pokazatelj</w:t>
            </w:r>
          </w:p>
          <w:p w14:paraId="642C8C33"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rezultata</w:t>
            </w:r>
          </w:p>
        </w:tc>
        <w:tc>
          <w:tcPr>
            <w:tcW w:w="6537" w:type="dxa"/>
            <w:tcBorders>
              <w:top w:val="single" w:sz="4" w:space="0" w:color="auto"/>
              <w:left w:val="nil"/>
              <w:bottom w:val="single" w:sz="4" w:space="0" w:color="auto"/>
              <w:right w:val="single" w:sz="4" w:space="0" w:color="auto"/>
            </w:tcBorders>
            <w:noWrap/>
            <w:vAlign w:val="center"/>
            <w:hideMark/>
          </w:tcPr>
          <w:p w14:paraId="1C0B7ABD"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Definicija pokazatelja</w:t>
            </w:r>
          </w:p>
        </w:tc>
        <w:tc>
          <w:tcPr>
            <w:tcW w:w="1615" w:type="dxa"/>
            <w:tcBorders>
              <w:top w:val="single" w:sz="4" w:space="0" w:color="auto"/>
              <w:left w:val="nil"/>
              <w:bottom w:val="single" w:sz="4" w:space="0" w:color="auto"/>
              <w:right w:val="single" w:sz="4" w:space="0" w:color="auto"/>
            </w:tcBorders>
            <w:vAlign w:val="center"/>
          </w:tcPr>
          <w:p w14:paraId="7F7061F3" w14:textId="77777777" w:rsidR="00A43C6A" w:rsidRPr="00E17C49" w:rsidRDefault="00A43C6A" w:rsidP="00E17C49">
            <w:pPr>
              <w:jc w:val="center"/>
              <w:rPr>
                <w:rFonts w:eastAsiaTheme="minorHAnsi"/>
                <w:b/>
                <w:bCs/>
                <w:sz w:val="22"/>
                <w:szCs w:val="22"/>
              </w:rPr>
            </w:pPr>
            <w:r w:rsidRPr="00E17C49">
              <w:rPr>
                <w:rFonts w:eastAsiaTheme="minorHAnsi"/>
                <w:b/>
                <w:bCs/>
                <w:sz w:val="22"/>
                <w:szCs w:val="22"/>
              </w:rPr>
              <w:t>Jedinica</w:t>
            </w:r>
          </w:p>
        </w:tc>
        <w:tc>
          <w:tcPr>
            <w:tcW w:w="2299" w:type="dxa"/>
            <w:tcBorders>
              <w:top w:val="single" w:sz="4" w:space="0" w:color="auto"/>
              <w:left w:val="single" w:sz="4" w:space="0" w:color="auto"/>
              <w:bottom w:val="single" w:sz="4" w:space="0" w:color="auto"/>
              <w:right w:val="single" w:sz="4" w:space="0" w:color="auto"/>
            </w:tcBorders>
            <w:vAlign w:val="center"/>
            <w:hideMark/>
          </w:tcPr>
          <w:p w14:paraId="156A9773" w14:textId="31F6EC52" w:rsidR="00A43C6A" w:rsidRPr="00E17C49" w:rsidRDefault="00A43C6A" w:rsidP="00E17C49">
            <w:pPr>
              <w:jc w:val="center"/>
              <w:rPr>
                <w:rFonts w:eastAsiaTheme="minorHAnsi"/>
                <w:b/>
                <w:bCs/>
                <w:sz w:val="22"/>
                <w:szCs w:val="22"/>
              </w:rPr>
            </w:pPr>
            <w:r w:rsidRPr="00E17C49">
              <w:rPr>
                <w:rFonts w:eastAsiaTheme="minorHAnsi"/>
                <w:b/>
                <w:bCs/>
                <w:sz w:val="22"/>
                <w:szCs w:val="22"/>
              </w:rPr>
              <w:t>Polazna vrijednost 202</w:t>
            </w:r>
            <w:r>
              <w:rPr>
                <w:rFonts w:eastAsiaTheme="minorHAnsi"/>
                <w:b/>
                <w:bCs/>
                <w:sz w:val="22"/>
                <w:szCs w:val="22"/>
              </w:rPr>
              <w:t>6</w:t>
            </w:r>
            <w:r w:rsidRPr="00E17C49">
              <w:rPr>
                <w:rFonts w:eastAsiaTheme="minorHAnsi"/>
                <w:b/>
                <w:bCs/>
                <w:sz w:val="22"/>
                <w:szCs w:val="22"/>
              </w:rPr>
              <w:t>.</w:t>
            </w:r>
          </w:p>
        </w:tc>
        <w:tc>
          <w:tcPr>
            <w:tcW w:w="2463" w:type="dxa"/>
            <w:tcBorders>
              <w:top w:val="single" w:sz="4" w:space="0" w:color="auto"/>
              <w:left w:val="nil"/>
              <w:bottom w:val="single" w:sz="4" w:space="0" w:color="auto"/>
              <w:right w:val="single" w:sz="4" w:space="0" w:color="auto"/>
            </w:tcBorders>
            <w:vAlign w:val="center"/>
            <w:hideMark/>
          </w:tcPr>
          <w:p w14:paraId="112336B8" w14:textId="1F8EF331" w:rsidR="00A43C6A" w:rsidRPr="00E17C49" w:rsidRDefault="00A43C6A" w:rsidP="00E17C49">
            <w:pPr>
              <w:jc w:val="center"/>
              <w:rPr>
                <w:rFonts w:eastAsiaTheme="minorHAnsi"/>
                <w:b/>
                <w:bCs/>
                <w:sz w:val="22"/>
                <w:szCs w:val="22"/>
              </w:rPr>
            </w:pPr>
            <w:r>
              <w:rPr>
                <w:rFonts w:eastAsiaTheme="minorHAnsi"/>
                <w:b/>
                <w:bCs/>
                <w:sz w:val="22"/>
                <w:szCs w:val="22"/>
              </w:rPr>
              <w:t>Nova vrijednost 2026.</w:t>
            </w:r>
          </w:p>
        </w:tc>
      </w:tr>
      <w:tr w:rsidR="00A43C6A" w:rsidRPr="00E17C49" w14:paraId="0EA4C879" w14:textId="77777777" w:rsidTr="00F92A0D">
        <w:trPr>
          <w:trHeight w:val="1496"/>
        </w:trPr>
        <w:tc>
          <w:tcPr>
            <w:tcW w:w="2254" w:type="dxa"/>
            <w:tcBorders>
              <w:top w:val="single" w:sz="4" w:space="0" w:color="auto"/>
              <w:left w:val="single" w:sz="4" w:space="0" w:color="auto"/>
              <w:bottom w:val="single" w:sz="4" w:space="0" w:color="auto"/>
              <w:right w:val="single" w:sz="4" w:space="0" w:color="auto"/>
            </w:tcBorders>
            <w:vAlign w:val="center"/>
            <w:hideMark/>
          </w:tcPr>
          <w:p w14:paraId="6F9874F7" w14:textId="41031352" w:rsidR="00A43C6A" w:rsidRPr="00E17C49" w:rsidRDefault="00A43C6A" w:rsidP="00CF4D3B">
            <w:pPr>
              <w:jc w:val="both"/>
              <w:rPr>
                <w:rFonts w:eastAsiaTheme="minorHAnsi"/>
                <w:sz w:val="20"/>
                <w:szCs w:val="20"/>
              </w:rPr>
            </w:pPr>
            <w:r>
              <w:rPr>
                <w:sz w:val="20"/>
                <w:szCs w:val="20"/>
              </w:rPr>
              <w:lastRenderedPageBreak/>
              <w:t xml:space="preserve">Povećanje razine sigurnosti, kvalitete i funkcionalnosti školskog prostora </w:t>
            </w:r>
          </w:p>
        </w:tc>
        <w:tc>
          <w:tcPr>
            <w:tcW w:w="6537" w:type="dxa"/>
            <w:tcBorders>
              <w:top w:val="nil"/>
              <w:left w:val="nil"/>
              <w:bottom w:val="single" w:sz="4" w:space="0" w:color="auto"/>
              <w:right w:val="single" w:sz="4" w:space="0" w:color="auto"/>
            </w:tcBorders>
            <w:noWrap/>
            <w:vAlign w:val="center"/>
            <w:hideMark/>
          </w:tcPr>
          <w:p w14:paraId="46CC1BCB" w14:textId="6F268E94" w:rsidR="00A43C6A" w:rsidRPr="00E17C49" w:rsidRDefault="00A43C6A" w:rsidP="00CF4D3B">
            <w:pPr>
              <w:jc w:val="both"/>
              <w:rPr>
                <w:rFonts w:eastAsiaTheme="minorHAnsi"/>
                <w:sz w:val="20"/>
                <w:szCs w:val="20"/>
              </w:rPr>
            </w:pPr>
            <w:r>
              <w:rPr>
                <w:rFonts w:eastAsiaTheme="minorHAnsi"/>
                <w:sz w:val="20"/>
                <w:szCs w:val="20"/>
              </w:rPr>
              <w:t>Realizacijom planiranih aktivnosti održavanja i sanacije poboljšava se sigurnost učenika i djelatnika, produljuje vijek trajanja postojeće infrastrukture te smanjuje rizik nastanka materijalne štete uslijed dotrajalosti i vremenskih nepogoda, čime se osiguravaju sigurniji i kvalitetniji uvjeti za boravak, rad i svakodnevno kretanje učenika, zaposlenika i drugih posjetitelja škole</w:t>
            </w:r>
          </w:p>
        </w:tc>
        <w:tc>
          <w:tcPr>
            <w:tcW w:w="1615" w:type="dxa"/>
            <w:tcBorders>
              <w:top w:val="nil"/>
              <w:left w:val="nil"/>
              <w:bottom w:val="single" w:sz="4" w:space="0" w:color="auto"/>
              <w:right w:val="single" w:sz="4" w:space="0" w:color="auto"/>
            </w:tcBorders>
            <w:vAlign w:val="center"/>
          </w:tcPr>
          <w:p w14:paraId="1F532286" w14:textId="77777777" w:rsidR="00A43C6A" w:rsidRPr="00E17C49" w:rsidRDefault="00A43C6A" w:rsidP="00E17C49">
            <w:pPr>
              <w:jc w:val="center"/>
              <w:rPr>
                <w:rFonts w:eastAsiaTheme="minorHAnsi"/>
                <w:sz w:val="20"/>
                <w:szCs w:val="20"/>
              </w:rPr>
            </w:pPr>
            <w:r w:rsidRPr="00E17C49">
              <w:rPr>
                <w:rFonts w:eastAsiaTheme="minorHAnsi"/>
                <w:sz w:val="20"/>
                <w:szCs w:val="20"/>
              </w:rPr>
              <w:t>Postotak</w:t>
            </w:r>
          </w:p>
        </w:tc>
        <w:tc>
          <w:tcPr>
            <w:tcW w:w="2299" w:type="dxa"/>
            <w:tcBorders>
              <w:top w:val="single" w:sz="4" w:space="0" w:color="auto"/>
              <w:left w:val="single" w:sz="4" w:space="0" w:color="auto"/>
              <w:bottom w:val="single" w:sz="4" w:space="0" w:color="auto"/>
              <w:right w:val="single" w:sz="4" w:space="0" w:color="auto"/>
            </w:tcBorders>
            <w:noWrap/>
            <w:vAlign w:val="center"/>
            <w:hideMark/>
          </w:tcPr>
          <w:p w14:paraId="5360381C" w14:textId="1CAAB667" w:rsidR="00A43C6A" w:rsidRPr="00E17C49" w:rsidRDefault="00A43C6A" w:rsidP="00E17C49">
            <w:pPr>
              <w:jc w:val="center"/>
              <w:rPr>
                <w:rFonts w:eastAsiaTheme="minorHAnsi"/>
                <w:sz w:val="20"/>
                <w:szCs w:val="20"/>
              </w:rPr>
            </w:pPr>
            <w:r>
              <w:rPr>
                <w:rFonts w:eastAsiaTheme="minorHAnsi"/>
                <w:sz w:val="20"/>
                <w:szCs w:val="20"/>
              </w:rPr>
              <w:t>100</w:t>
            </w:r>
          </w:p>
        </w:tc>
        <w:tc>
          <w:tcPr>
            <w:tcW w:w="2463" w:type="dxa"/>
            <w:tcBorders>
              <w:top w:val="nil"/>
              <w:left w:val="nil"/>
              <w:bottom w:val="single" w:sz="4" w:space="0" w:color="auto"/>
              <w:right w:val="single" w:sz="4" w:space="0" w:color="auto"/>
            </w:tcBorders>
            <w:noWrap/>
            <w:vAlign w:val="center"/>
            <w:hideMark/>
          </w:tcPr>
          <w:p w14:paraId="2D556450" w14:textId="77777777" w:rsidR="00A43C6A" w:rsidRPr="00E17C49" w:rsidRDefault="00A43C6A" w:rsidP="00E17C49">
            <w:pPr>
              <w:jc w:val="center"/>
              <w:rPr>
                <w:rFonts w:eastAsiaTheme="minorHAnsi"/>
                <w:sz w:val="20"/>
                <w:szCs w:val="20"/>
              </w:rPr>
            </w:pPr>
            <w:r w:rsidRPr="00E17C49">
              <w:rPr>
                <w:rFonts w:eastAsiaTheme="minorHAnsi"/>
                <w:sz w:val="20"/>
                <w:szCs w:val="20"/>
              </w:rPr>
              <w:t>100</w:t>
            </w:r>
          </w:p>
        </w:tc>
      </w:tr>
    </w:tbl>
    <w:p w14:paraId="37260D6F" w14:textId="072A16C7" w:rsidR="000F4576" w:rsidRDefault="000F4576" w:rsidP="007E3D9B">
      <w:pPr>
        <w:rPr>
          <w:color w:val="FF0000"/>
        </w:rPr>
      </w:pPr>
    </w:p>
    <w:p w14:paraId="1FBA70E7" w14:textId="77777777" w:rsidR="00042AFA" w:rsidRDefault="00042AFA" w:rsidP="00042AFA">
      <w:pPr>
        <w:rPr>
          <w:color w:val="FF0000"/>
        </w:rPr>
      </w:pPr>
    </w:p>
    <w:p w14:paraId="4E8A1B2B" w14:textId="77777777" w:rsidR="00042AFA" w:rsidRDefault="00042AFA" w:rsidP="00042AFA">
      <w:pPr>
        <w:rPr>
          <w:color w:val="FF0000"/>
        </w:rPr>
      </w:pPr>
    </w:p>
    <w:tbl>
      <w:tblPr>
        <w:tblW w:w="15168" w:type="dxa"/>
        <w:tblInd w:w="-289" w:type="dxa"/>
        <w:tblLayout w:type="fixed"/>
        <w:tblLook w:val="04A0" w:firstRow="1" w:lastRow="0" w:firstColumn="1" w:lastColumn="0" w:noHBand="0" w:noVBand="1"/>
      </w:tblPr>
      <w:tblGrid>
        <w:gridCol w:w="15168"/>
      </w:tblGrid>
      <w:tr w:rsidR="00042AFA" w:rsidRPr="000E6B84" w14:paraId="15308091" w14:textId="77777777" w:rsidTr="00F67C6D">
        <w:trPr>
          <w:trHeight w:val="305"/>
        </w:trPr>
        <w:tc>
          <w:tcPr>
            <w:tcW w:w="15168" w:type="dxa"/>
            <w:tcBorders>
              <w:top w:val="single" w:sz="4" w:space="0" w:color="auto"/>
              <w:left w:val="single" w:sz="4" w:space="0" w:color="auto"/>
              <w:bottom w:val="single" w:sz="4" w:space="0" w:color="auto"/>
              <w:right w:val="single" w:sz="4" w:space="0" w:color="auto"/>
            </w:tcBorders>
            <w:hideMark/>
          </w:tcPr>
          <w:p w14:paraId="234124E1" w14:textId="6ECB5D7E" w:rsidR="00042AFA" w:rsidRPr="000E6B84" w:rsidRDefault="00042AFA" w:rsidP="00F67C6D">
            <w:pPr>
              <w:rPr>
                <w:b/>
                <w:bCs/>
              </w:rPr>
            </w:pPr>
            <w:r w:rsidRPr="000E6B84">
              <w:rPr>
                <w:b/>
                <w:bCs/>
              </w:rPr>
              <w:t>Naziv aktivnosti/projekta u Proračunu:</w:t>
            </w:r>
            <w:r w:rsidRPr="000E6B84">
              <w:rPr>
                <w:color w:val="000000"/>
              </w:rPr>
              <w:t xml:space="preserve"> </w:t>
            </w:r>
            <w:r>
              <w:rPr>
                <w:color w:val="000000"/>
              </w:rPr>
              <w:t>STRUČNO RAZVOJNA SLUŽBA</w:t>
            </w:r>
          </w:p>
        </w:tc>
      </w:tr>
      <w:tr w:rsidR="00042AFA" w:rsidRPr="00042AFA" w14:paraId="365955D4" w14:textId="77777777" w:rsidTr="00F67C6D">
        <w:trPr>
          <w:trHeight w:val="276"/>
        </w:trPr>
        <w:tc>
          <w:tcPr>
            <w:tcW w:w="15168" w:type="dxa"/>
            <w:vMerge w:val="restart"/>
            <w:tcBorders>
              <w:top w:val="single" w:sz="4" w:space="0" w:color="auto"/>
              <w:left w:val="single" w:sz="4" w:space="0" w:color="auto"/>
              <w:bottom w:val="single" w:sz="4" w:space="0" w:color="auto"/>
              <w:right w:val="single" w:sz="4" w:space="0" w:color="auto"/>
            </w:tcBorders>
            <w:hideMark/>
          </w:tcPr>
          <w:p w14:paraId="5931B198" w14:textId="133FF88E" w:rsidR="00042AFA" w:rsidRPr="00042AFA" w:rsidRDefault="00042AFA" w:rsidP="00042AFA">
            <w:pPr>
              <w:jc w:val="both"/>
              <w:rPr>
                <w:rFonts w:eastAsiaTheme="minorHAnsi"/>
                <w:sz w:val="20"/>
                <w:szCs w:val="20"/>
                <w:lang w:eastAsia="en-US"/>
              </w:rPr>
            </w:pPr>
            <w:r w:rsidRPr="00042AFA">
              <w:rPr>
                <w:sz w:val="20"/>
                <w:szCs w:val="20"/>
              </w:rPr>
              <w:t>U izgrađivanju osobnosti i karaktera učenika u školi, osim razrednika i predmetnih učitelja te ostalih članova stručno- razvojne službe, posredno i neposredno sudjeluju i stručni suradnici  – pedagozi. Njihovo neposredno sudjelovanje u odgoju učenika ostvaruje se putem predavanja, radionica, vođenja učeničkih projekata, individualnoga rada s učenicima s teškoćama u savladavanju nastavnoga gradiva, te putem savjetodavnoga rada s učenicima s problemima u ponašanju ili nekim drugim razvojnim problemima.</w:t>
            </w:r>
          </w:p>
          <w:p w14:paraId="078C07A4" w14:textId="4FE222BB" w:rsidR="00042AFA" w:rsidRPr="00042AFA" w:rsidRDefault="00042AFA" w:rsidP="00042AFA">
            <w:pPr>
              <w:jc w:val="both"/>
              <w:rPr>
                <w:rFonts w:eastAsiaTheme="minorHAnsi"/>
                <w:sz w:val="20"/>
                <w:szCs w:val="20"/>
                <w:lang w:eastAsia="en-US"/>
              </w:rPr>
            </w:pPr>
            <w:r w:rsidRPr="00042AFA">
              <w:rPr>
                <w:rFonts w:eastAsiaTheme="minorHAnsi"/>
                <w:sz w:val="20"/>
                <w:szCs w:val="20"/>
                <w:lang w:eastAsia="en-US"/>
              </w:rPr>
              <w:t>Poučavanje o ljudskim pravima pedagoga stavlja u ulogu poznavatelja širokoga područja znanja na području emocionalne inteligencije, postojanje empatije i prosocijalnih oblika ponašanja. Pedagog je u tom slučaju tolerantna osoba koja učenike može poučavati toleranciji i razumijevanju drugih.</w:t>
            </w:r>
          </w:p>
          <w:p w14:paraId="1DD603B7" w14:textId="14231313" w:rsidR="00042AFA" w:rsidRPr="00042AFA" w:rsidRDefault="00042AFA" w:rsidP="00554335">
            <w:pPr>
              <w:jc w:val="both"/>
              <w:rPr>
                <w:color w:val="000000"/>
                <w:sz w:val="20"/>
                <w:szCs w:val="20"/>
              </w:rPr>
            </w:pPr>
            <w:r w:rsidRPr="00042AFA">
              <w:rPr>
                <w:rFonts w:eastAsiaTheme="minorHAnsi"/>
                <w:sz w:val="20"/>
                <w:szCs w:val="20"/>
                <w:lang w:eastAsia="en-US"/>
              </w:rPr>
              <w:t>Osim psihološke razine u komunikaciji, pedagog je u odgojnome činu posvećen i socijalnoj razini, na kojoj učenika uvodi u socijalne vještine koje mu pomažu u odnosu s drugim učenicima i osobama iz njegova okružja. Suvremeni školski programi u svijetu nastoje povećati količinu sadržaja za razvijanje sposobnosti učeničkih socijalnih vještina kao što su tolerancija, prihvaćanje i razumijevanje različitosti, poštivanje ljudskih prava. Takve sadržaje pedagog može uklopiti u svoj neposredni rad s učenicima, primjerice u predavanja koja drži na satovima razredne zajednice.</w:t>
            </w:r>
            <w:r w:rsidR="00554335">
              <w:t xml:space="preserve">  </w:t>
            </w:r>
            <w:r w:rsidR="00554335" w:rsidRPr="007B7683">
              <w:rPr>
                <w:sz w:val="20"/>
                <w:szCs w:val="20"/>
              </w:rPr>
              <w:t>Rebalansom su povećana sredstva zbog</w:t>
            </w:r>
            <w:r w:rsidRPr="007B7683">
              <w:rPr>
                <w:rFonts w:eastAsiaTheme="minorHAnsi"/>
                <w:sz w:val="20"/>
                <w:szCs w:val="20"/>
                <w:lang w:eastAsia="en-US"/>
              </w:rPr>
              <w:t xml:space="preserve"> </w:t>
            </w:r>
            <w:r w:rsidR="007B7683" w:rsidRPr="007B7683">
              <w:rPr>
                <w:rFonts w:eastAsiaTheme="minorHAnsi"/>
                <w:sz w:val="20"/>
                <w:szCs w:val="20"/>
                <w:lang w:eastAsia="en-US"/>
              </w:rPr>
              <w:t>povećanog broja djelatmica.</w:t>
            </w:r>
          </w:p>
        </w:tc>
      </w:tr>
      <w:tr w:rsidR="00042AFA" w:rsidRPr="00042AFA" w14:paraId="2290FF31" w14:textId="77777777" w:rsidTr="00F67C6D">
        <w:trPr>
          <w:trHeight w:val="622"/>
        </w:trPr>
        <w:tc>
          <w:tcPr>
            <w:tcW w:w="15168" w:type="dxa"/>
            <w:vMerge/>
            <w:tcBorders>
              <w:top w:val="single" w:sz="4" w:space="0" w:color="auto"/>
              <w:left w:val="single" w:sz="4" w:space="0" w:color="auto"/>
              <w:bottom w:val="single" w:sz="4" w:space="0" w:color="auto"/>
              <w:right w:val="single" w:sz="4" w:space="0" w:color="auto"/>
            </w:tcBorders>
            <w:vAlign w:val="center"/>
            <w:hideMark/>
          </w:tcPr>
          <w:p w14:paraId="1C3E7165" w14:textId="77777777" w:rsidR="00042AFA" w:rsidRPr="00042AFA" w:rsidRDefault="00042AFA" w:rsidP="00F67C6D">
            <w:pPr>
              <w:rPr>
                <w:color w:val="000000"/>
                <w:sz w:val="20"/>
                <w:szCs w:val="20"/>
              </w:rPr>
            </w:pPr>
          </w:p>
        </w:tc>
      </w:tr>
    </w:tbl>
    <w:p w14:paraId="2F9AC9ED" w14:textId="77777777" w:rsidR="00042AFA" w:rsidRPr="00042AFA" w:rsidRDefault="00042AFA" w:rsidP="00042AFA">
      <w:pPr>
        <w:rPr>
          <w:b/>
          <w:sz w:val="20"/>
          <w:szCs w:val="20"/>
        </w:rPr>
      </w:pPr>
    </w:p>
    <w:p w14:paraId="60415BBE" w14:textId="77777777" w:rsidR="00042AFA" w:rsidRPr="000E6B84" w:rsidRDefault="00042AFA" w:rsidP="00042AFA">
      <w:pPr>
        <w:rPr>
          <w:b/>
        </w:rPr>
      </w:pPr>
      <w:r w:rsidRPr="000E6B84">
        <w:rPr>
          <w:b/>
        </w:rPr>
        <w:t>Pokazatelji rezultata:</w:t>
      </w:r>
    </w:p>
    <w:tbl>
      <w:tblPr>
        <w:tblW w:w="15026" w:type="dxa"/>
        <w:tblInd w:w="-289" w:type="dxa"/>
        <w:tblLayout w:type="fixed"/>
        <w:tblLook w:val="04A0" w:firstRow="1" w:lastRow="0" w:firstColumn="1" w:lastColumn="0" w:noHBand="0" w:noVBand="1"/>
      </w:tblPr>
      <w:tblGrid>
        <w:gridCol w:w="3684"/>
        <w:gridCol w:w="4510"/>
        <w:gridCol w:w="2043"/>
        <w:gridCol w:w="2309"/>
        <w:gridCol w:w="2480"/>
      </w:tblGrid>
      <w:tr w:rsidR="00042AFA" w:rsidRPr="000E6B84" w14:paraId="753E50C4" w14:textId="77777777" w:rsidTr="00F67C6D">
        <w:trPr>
          <w:trHeight w:val="1106"/>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46696F46" w14:textId="77777777" w:rsidR="00042AFA" w:rsidRPr="00F92A0D" w:rsidRDefault="00042AFA" w:rsidP="00F67C6D">
            <w:pPr>
              <w:jc w:val="center"/>
              <w:rPr>
                <w:b/>
                <w:color w:val="000000"/>
                <w:sz w:val="22"/>
                <w:szCs w:val="22"/>
              </w:rPr>
            </w:pPr>
            <w:r w:rsidRPr="00F92A0D">
              <w:rPr>
                <w:b/>
                <w:color w:val="000000"/>
                <w:sz w:val="22"/>
                <w:szCs w:val="22"/>
              </w:rPr>
              <w:t>Pokazatelj</w:t>
            </w:r>
          </w:p>
          <w:p w14:paraId="55DEB5CF" w14:textId="77777777" w:rsidR="00042AFA" w:rsidRPr="00F92A0D" w:rsidRDefault="00042AFA" w:rsidP="00F67C6D">
            <w:pPr>
              <w:jc w:val="center"/>
              <w:rPr>
                <w:b/>
                <w:color w:val="000000"/>
                <w:sz w:val="22"/>
                <w:szCs w:val="22"/>
              </w:rPr>
            </w:pPr>
            <w:r w:rsidRPr="00F92A0D">
              <w:rPr>
                <w:b/>
                <w:color w:val="000000"/>
                <w:sz w:val="22"/>
                <w:szCs w:val="22"/>
              </w:rPr>
              <w:t>rezultata</w:t>
            </w:r>
          </w:p>
        </w:tc>
        <w:tc>
          <w:tcPr>
            <w:tcW w:w="4510" w:type="dxa"/>
            <w:tcBorders>
              <w:top w:val="single" w:sz="4" w:space="0" w:color="auto"/>
              <w:left w:val="nil"/>
              <w:bottom w:val="single" w:sz="4" w:space="0" w:color="auto"/>
              <w:right w:val="single" w:sz="4" w:space="0" w:color="auto"/>
            </w:tcBorders>
            <w:noWrap/>
            <w:vAlign w:val="center"/>
            <w:hideMark/>
          </w:tcPr>
          <w:p w14:paraId="5BF196D2" w14:textId="77777777" w:rsidR="00042AFA" w:rsidRPr="00F92A0D" w:rsidRDefault="00042AFA" w:rsidP="00F67C6D">
            <w:pPr>
              <w:jc w:val="center"/>
              <w:rPr>
                <w:b/>
                <w:color w:val="000000"/>
                <w:sz w:val="22"/>
                <w:szCs w:val="22"/>
              </w:rPr>
            </w:pPr>
            <w:r w:rsidRPr="00F92A0D">
              <w:rPr>
                <w:b/>
                <w:color w:val="000000"/>
                <w:sz w:val="22"/>
                <w:szCs w:val="22"/>
              </w:rPr>
              <w:t>Definicija pokazatelja</w:t>
            </w:r>
          </w:p>
        </w:tc>
        <w:tc>
          <w:tcPr>
            <w:tcW w:w="2043" w:type="dxa"/>
            <w:tcBorders>
              <w:top w:val="single" w:sz="4" w:space="0" w:color="auto"/>
              <w:left w:val="nil"/>
              <w:bottom w:val="single" w:sz="4" w:space="0" w:color="auto"/>
              <w:right w:val="single" w:sz="4" w:space="0" w:color="auto"/>
            </w:tcBorders>
            <w:vAlign w:val="center"/>
          </w:tcPr>
          <w:p w14:paraId="5E33E136" w14:textId="77777777" w:rsidR="00042AFA" w:rsidRPr="00F92A0D" w:rsidRDefault="00042AFA" w:rsidP="00F67C6D">
            <w:pPr>
              <w:jc w:val="center"/>
              <w:rPr>
                <w:b/>
                <w:color w:val="000000"/>
                <w:sz w:val="22"/>
                <w:szCs w:val="22"/>
              </w:rPr>
            </w:pPr>
            <w:r w:rsidRPr="00F92A0D">
              <w:rPr>
                <w:b/>
                <w:color w:val="000000"/>
                <w:sz w:val="22"/>
                <w:szCs w:val="22"/>
              </w:rPr>
              <w:t>Jedinica</w:t>
            </w:r>
          </w:p>
        </w:tc>
        <w:tc>
          <w:tcPr>
            <w:tcW w:w="2309" w:type="dxa"/>
            <w:tcBorders>
              <w:top w:val="single" w:sz="4" w:space="0" w:color="auto"/>
              <w:left w:val="single" w:sz="4" w:space="0" w:color="auto"/>
              <w:bottom w:val="single" w:sz="4" w:space="0" w:color="auto"/>
              <w:right w:val="single" w:sz="4" w:space="0" w:color="auto"/>
            </w:tcBorders>
            <w:vAlign w:val="center"/>
            <w:hideMark/>
          </w:tcPr>
          <w:p w14:paraId="0753B62D" w14:textId="77777777" w:rsidR="00042AFA" w:rsidRPr="00F92A0D" w:rsidRDefault="00042AFA" w:rsidP="00F67C6D">
            <w:pPr>
              <w:jc w:val="center"/>
              <w:rPr>
                <w:b/>
                <w:color w:val="000000"/>
                <w:sz w:val="22"/>
                <w:szCs w:val="22"/>
              </w:rPr>
            </w:pPr>
            <w:r w:rsidRPr="00F92A0D">
              <w:rPr>
                <w:b/>
                <w:color w:val="000000"/>
                <w:sz w:val="22"/>
                <w:szCs w:val="22"/>
              </w:rPr>
              <w:t>Polazna vrijednost 2026.</w:t>
            </w:r>
          </w:p>
        </w:tc>
        <w:tc>
          <w:tcPr>
            <w:tcW w:w="2480" w:type="dxa"/>
            <w:tcBorders>
              <w:top w:val="single" w:sz="4" w:space="0" w:color="auto"/>
              <w:left w:val="nil"/>
              <w:bottom w:val="single" w:sz="4" w:space="0" w:color="auto"/>
              <w:right w:val="single" w:sz="4" w:space="0" w:color="auto"/>
            </w:tcBorders>
            <w:vAlign w:val="center"/>
            <w:hideMark/>
          </w:tcPr>
          <w:p w14:paraId="3180A2DB" w14:textId="77777777" w:rsidR="00042AFA" w:rsidRPr="00F92A0D" w:rsidRDefault="00042AFA" w:rsidP="00F67C6D">
            <w:pPr>
              <w:jc w:val="center"/>
              <w:rPr>
                <w:b/>
                <w:color w:val="000000"/>
                <w:sz w:val="22"/>
                <w:szCs w:val="22"/>
              </w:rPr>
            </w:pPr>
            <w:r w:rsidRPr="00F92A0D">
              <w:rPr>
                <w:b/>
                <w:color w:val="000000"/>
                <w:sz w:val="22"/>
                <w:szCs w:val="22"/>
              </w:rPr>
              <w:t>Nova vrijednost</w:t>
            </w:r>
          </w:p>
          <w:p w14:paraId="2EF4827A" w14:textId="77777777" w:rsidR="00042AFA" w:rsidRPr="00F92A0D" w:rsidRDefault="00042AFA" w:rsidP="00F67C6D">
            <w:pPr>
              <w:jc w:val="center"/>
              <w:rPr>
                <w:b/>
                <w:color w:val="000000"/>
                <w:sz w:val="22"/>
                <w:szCs w:val="22"/>
              </w:rPr>
            </w:pPr>
            <w:r w:rsidRPr="00F92A0D">
              <w:rPr>
                <w:b/>
                <w:color w:val="000000"/>
                <w:sz w:val="22"/>
                <w:szCs w:val="22"/>
              </w:rPr>
              <w:t>2026.</w:t>
            </w:r>
          </w:p>
        </w:tc>
      </w:tr>
      <w:tr w:rsidR="00042AFA" w:rsidRPr="000E6B84" w14:paraId="53543FB6" w14:textId="77777777" w:rsidTr="00F67C6D">
        <w:trPr>
          <w:trHeight w:val="552"/>
        </w:trPr>
        <w:tc>
          <w:tcPr>
            <w:tcW w:w="3684" w:type="dxa"/>
            <w:tcBorders>
              <w:top w:val="single" w:sz="4" w:space="0" w:color="auto"/>
              <w:left w:val="single" w:sz="4" w:space="0" w:color="auto"/>
              <w:bottom w:val="single" w:sz="4" w:space="0" w:color="auto"/>
              <w:right w:val="single" w:sz="4" w:space="0" w:color="auto"/>
            </w:tcBorders>
            <w:vAlign w:val="center"/>
            <w:hideMark/>
          </w:tcPr>
          <w:p w14:paraId="72AD7639" w14:textId="41710528" w:rsidR="00042AFA" w:rsidRPr="000E6B84" w:rsidRDefault="00042AFA" w:rsidP="00F67C6D">
            <w:pPr>
              <w:pStyle w:val="NoSpacing"/>
              <w:rPr>
                <w:rFonts w:ascii="Times New Roman" w:hAnsi="Times New Roman"/>
                <w:sz w:val="20"/>
                <w:szCs w:val="20"/>
              </w:rPr>
            </w:pPr>
            <w:r w:rsidRPr="000E6B84">
              <w:rPr>
                <w:rFonts w:ascii="Times New Roman" w:hAnsi="Times New Roman"/>
                <w:sz w:val="20"/>
                <w:szCs w:val="20"/>
              </w:rPr>
              <w:t xml:space="preserve">Udio pravovremeno isplaćenih plaća </w:t>
            </w:r>
            <w:r>
              <w:rPr>
                <w:rFonts w:ascii="Times New Roman" w:hAnsi="Times New Roman"/>
                <w:sz w:val="20"/>
                <w:szCs w:val="20"/>
              </w:rPr>
              <w:t>zaposlenicima</w:t>
            </w:r>
          </w:p>
        </w:tc>
        <w:tc>
          <w:tcPr>
            <w:tcW w:w="4510" w:type="dxa"/>
            <w:tcBorders>
              <w:top w:val="nil"/>
              <w:left w:val="nil"/>
              <w:bottom w:val="single" w:sz="4" w:space="0" w:color="auto"/>
              <w:right w:val="single" w:sz="4" w:space="0" w:color="auto"/>
            </w:tcBorders>
            <w:noWrap/>
            <w:vAlign w:val="center"/>
            <w:hideMark/>
          </w:tcPr>
          <w:p w14:paraId="039D4ED7" w14:textId="2C8EA7CA" w:rsidR="00042AFA" w:rsidRPr="000E6B84" w:rsidRDefault="00042AFA" w:rsidP="00F67C6D">
            <w:pPr>
              <w:pStyle w:val="NoSpacing"/>
              <w:rPr>
                <w:rFonts w:ascii="Times New Roman" w:hAnsi="Times New Roman"/>
                <w:sz w:val="20"/>
                <w:szCs w:val="20"/>
              </w:rPr>
            </w:pPr>
            <w:r w:rsidRPr="000E6B84">
              <w:rPr>
                <w:rFonts w:ascii="Times New Roman" w:hAnsi="Times New Roman"/>
                <w:sz w:val="20"/>
                <w:szCs w:val="20"/>
              </w:rPr>
              <w:t xml:space="preserve">Postotak plaća </w:t>
            </w:r>
            <w:r>
              <w:rPr>
                <w:rFonts w:ascii="Times New Roman" w:hAnsi="Times New Roman"/>
                <w:sz w:val="20"/>
                <w:szCs w:val="20"/>
              </w:rPr>
              <w:t>zaposlenicima</w:t>
            </w:r>
            <w:r w:rsidRPr="000E6B84">
              <w:rPr>
                <w:rFonts w:ascii="Times New Roman" w:hAnsi="Times New Roman"/>
                <w:sz w:val="20"/>
                <w:szCs w:val="20"/>
              </w:rPr>
              <w:t xml:space="preserve"> u </w:t>
            </w:r>
            <w:r>
              <w:rPr>
                <w:rFonts w:ascii="Times New Roman" w:hAnsi="Times New Roman"/>
                <w:sz w:val="20"/>
                <w:szCs w:val="20"/>
              </w:rPr>
              <w:t>stručno razvojnoj službi</w:t>
            </w:r>
            <w:r w:rsidRPr="000E6B84">
              <w:rPr>
                <w:rFonts w:ascii="Times New Roman" w:hAnsi="Times New Roman"/>
                <w:sz w:val="20"/>
                <w:szCs w:val="20"/>
              </w:rPr>
              <w:t xml:space="preserve"> isplaćenih u zakonskom roku</w:t>
            </w:r>
          </w:p>
        </w:tc>
        <w:tc>
          <w:tcPr>
            <w:tcW w:w="2043" w:type="dxa"/>
            <w:tcBorders>
              <w:top w:val="nil"/>
              <w:left w:val="nil"/>
              <w:bottom w:val="single" w:sz="4" w:space="0" w:color="auto"/>
              <w:right w:val="single" w:sz="4" w:space="0" w:color="auto"/>
            </w:tcBorders>
            <w:vAlign w:val="center"/>
          </w:tcPr>
          <w:p w14:paraId="44E63166" w14:textId="77777777" w:rsidR="00042AFA" w:rsidRPr="000E6B84" w:rsidRDefault="00042AFA" w:rsidP="00F67C6D">
            <w:pPr>
              <w:pStyle w:val="NoSpacing"/>
              <w:jc w:val="center"/>
              <w:rPr>
                <w:rFonts w:ascii="Times New Roman" w:hAnsi="Times New Roman"/>
                <w:sz w:val="20"/>
                <w:szCs w:val="20"/>
              </w:rPr>
            </w:pPr>
            <w:r w:rsidRPr="000E6B84">
              <w:rPr>
                <w:rFonts w:ascii="Times New Roman" w:hAnsi="Times New Roman"/>
                <w:sz w:val="20"/>
                <w:szCs w:val="20"/>
              </w:rPr>
              <w:t>Postotak</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4E01DEBC" w14:textId="77777777" w:rsidR="00042AFA" w:rsidRPr="000E6B84" w:rsidRDefault="00042AFA" w:rsidP="00F67C6D">
            <w:pPr>
              <w:pStyle w:val="NoSpacing"/>
              <w:jc w:val="center"/>
              <w:rPr>
                <w:rFonts w:ascii="Times New Roman" w:hAnsi="Times New Roman"/>
                <w:sz w:val="20"/>
                <w:szCs w:val="20"/>
              </w:rPr>
            </w:pPr>
            <w:r w:rsidRPr="000E6B84">
              <w:rPr>
                <w:rFonts w:ascii="Times New Roman" w:hAnsi="Times New Roman"/>
                <w:sz w:val="20"/>
                <w:szCs w:val="20"/>
              </w:rPr>
              <w:t>100</w:t>
            </w:r>
          </w:p>
        </w:tc>
        <w:tc>
          <w:tcPr>
            <w:tcW w:w="2480" w:type="dxa"/>
            <w:tcBorders>
              <w:top w:val="nil"/>
              <w:left w:val="nil"/>
              <w:bottom w:val="single" w:sz="4" w:space="0" w:color="auto"/>
              <w:right w:val="single" w:sz="4" w:space="0" w:color="auto"/>
            </w:tcBorders>
            <w:noWrap/>
            <w:vAlign w:val="center"/>
            <w:hideMark/>
          </w:tcPr>
          <w:p w14:paraId="38CAB37B" w14:textId="77777777" w:rsidR="00042AFA" w:rsidRPr="000E6B84" w:rsidRDefault="00042AFA" w:rsidP="00F67C6D">
            <w:pPr>
              <w:pStyle w:val="NoSpacing"/>
              <w:jc w:val="center"/>
              <w:rPr>
                <w:rFonts w:ascii="Times New Roman" w:hAnsi="Times New Roman"/>
                <w:sz w:val="20"/>
                <w:szCs w:val="20"/>
              </w:rPr>
            </w:pPr>
            <w:r w:rsidRPr="000E6B84">
              <w:rPr>
                <w:rFonts w:ascii="Times New Roman" w:hAnsi="Times New Roman"/>
                <w:sz w:val="20"/>
                <w:szCs w:val="20"/>
              </w:rPr>
              <w:t>100</w:t>
            </w:r>
          </w:p>
        </w:tc>
      </w:tr>
      <w:tr w:rsidR="00042AFA" w:rsidRPr="000E6B84" w14:paraId="762F4BBD" w14:textId="77777777" w:rsidTr="00F67C6D">
        <w:trPr>
          <w:trHeight w:val="552"/>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621D14A3" w14:textId="77777777" w:rsidR="00042AFA" w:rsidRPr="000E6B84" w:rsidRDefault="00042AFA" w:rsidP="00F67C6D">
            <w:pPr>
              <w:pStyle w:val="NoSpacing"/>
              <w:rPr>
                <w:rFonts w:ascii="Times New Roman" w:hAnsi="Times New Roman"/>
                <w:sz w:val="20"/>
                <w:szCs w:val="20"/>
              </w:rPr>
            </w:pPr>
            <w:r w:rsidRPr="000E6B84">
              <w:rPr>
                <w:rFonts w:ascii="Times New Roman" w:hAnsi="Times New Roman"/>
                <w:sz w:val="20"/>
                <w:szCs w:val="20"/>
              </w:rPr>
              <w:t>Udio zadovoljnih roditelja i učitelja programom</w:t>
            </w:r>
          </w:p>
        </w:tc>
        <w:tc>
          <w:tcPr>
            <w:tcW w:w="4510" w:type="dxa"/>
            <w:tcBorders>
              <w:top w:val="nil"/>
              <w:left w:val="nil"/>
              <w:bottom w:val="single" w:sz="4" w:space="0" w:color="auto"/>
              <w:right w:val="single" w:sz="4" w:space="0" w:color="auto"/>
            </w:tcBorders>
            <w:noWrap/>
            <w:vAlign w:val="center"/>
            <w:hideMark/>
          </w:tcPr>
          <w:p w14:paraId="10ADA428" w14:textId="765A94F2" w:rsidR="00042AFA" w:rsidRPr="000E6B84" w:rsidRDefault="00042AFA" w:rsidP="00F67C6D">
            <w:pPr>
              <w:pStyle w:val="NoSpacing"/>
              <w:rPr>
                <w:rFonts w:ascii="Times New Roman" w:hAnsi="Times New Roman"/>
                <w:sz w:val="20"/>
                <w:szCs w:val="20"/>
              </w:rPr>
            </w:pPr>
            <w:r w:rsidRPr="000E6B84">
              <w:rPr>
                <w:rFonts w:ascii="Times New Roman" w:hAnsi="Times New Roman"/>
                <w:sz w:val="20"/>
                <w:szCs w:val="20"/>
              </w:rPr>
              <w:t xml:space="preserve">Postotak roditelja i učitelja koji izražavaju zadovoljstvo radom </w:t>
            </w:r>
            <w:r>
              <w:rPr>
                <w:rFonts w:ascii="Times New Roman" w:hAnsi="Times New Roman"/>
                <w:sz w:val="20"/>
                <w:szCs w:val="20"/>
              </w:rPr>
              <w:t>stručne razvojne službe</w:t>
            </w:r>
          </w:p>
        </w:tc>
        <w:tc>
          <w:tcPr>
            <w:tcW w:w="2043" w:type="dxa"/>
            <w:tcBorders>
              <w:top w:val="nil"/>
              <w:left w:val="nil"/>
              <w:bottom w:val="single" w:sz="4" w:space="0" w:color="auto"/>
              <w:right w:val="single" w:sz="4" w:space="0" w:color="auto"/>
            </w:tcBorders>
            <w:vAlign w:val="center"/>
          </w:tcPr>
          <w:p w14:paraId="707F5E6E" w14:textId="77777777" w:rsidR="00042AFA" w:rsidRPr="000E6B84" w:rsidRDefault="00042AFA" w:rsidP="00F67C6D">
            <w:pPr>
              <w:pStyle w:val="NoSpacing"/>
              <w:jc w:val="center"/>
              <w:rPr>
                <w:rFonts w:ascii="Times New Roman" w:hAnsi="Times New Roman"/>
                <w:sz w:val="20"/>
                <w:szCs w:val="20"/>
              </w:rPr>
            </w:pPr>
            <w:r w:rsidRPr="000E6B84">
              <w:rPr>
                <w:rFonts w:ascii="Times New Roman" w:hAnsi="Times New Roman"/>
                <w:sz w:val="20"/>
                <w:szCs w:val="20"/>
              </w:rPr>
              <w:t>Postotak</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6156A23D" w14:textId="77777777" w:rsidR="00042AFA" w:rsidRPr="000E6B84" w:rsidRDefault="00042AFA" w:rsidP="00F67C6D">
            <w:pPr>
              <w:pStyle w:val="NoSpacing"/>
              <w:jc w:val="center"/>
              <w:rPr>
                <w:rFonts w:ascii="Times New Roman" w:hAnsi="Times New Roman"/>
                <w:sz w:val="20"/>
                <w:szCs w:val="20"/>
              </w:rPr>
            </w:pPr>
            <w:r w:rsidRPr="000E6B84">
              <w:rPr>
                <w:rFonts w:ascii="Times New Roman" w:hAnsi="Times New Roman"/>
                <w:sz w:val="20"/>
                <w:szCs w:val="20"/>
              </w:rPr>
              <w:t>100</w:t>
            </w:r>
          </w:p>
        </w:tc>
        <w:tc>
          <w:tcPr>
            <w:tcW w:w="2480" w:type="dxa"/>
            <w:tcBorders>
              <w:top w:val="nil"/>
              <w:left w:val="nil"/>
              <w:bottom w:val="single" w:sz="4" w:space="0" w:color="auto"/>
              <w:right w:val="single" w:sz="4" w:space="0" w:color="auto"/>
            </w:tcBorders>
            <w:noWrap/>
            <w:vAlign w:val="center"/>
            <w:hideMark/>
          </w:tcPr>
          <w:p w14:paraId="539AD6CD" w14:textId="77777777" w:rsidR="00042AFA" w:rsidRPr="000E6B84" w:rsidRDefault="00042AFA" w:rsidP="00F67C6D">
            <w:pPr>
              <w:pStyle w:val="NoSpacing"/>
              <w:jc w:val="center"/>
              <w:rPr>
                <w:rFonts w:ascii="Times New Roman" w:hAnsi="Times New Roman"/>
                <w:sz w:val="20"/>
                <w:szCs w:val="20"/>
              </w:rPr>
            </w:pPr>
            <w:r w:rsidRPr="000E6B84">
              <w:rPr>
                <w:rFonts w:ascii="Times New Roman" w:hAnsi="Times New Roman"/>
                <w:sz w:val="20"/>
                <w:szCs w:val="20"/>
              </w:rPr>
              <w:t>100</w:t>
            </w:r>
          </w:p>
        </w:tc>
      </w:tr>
      <w:tr w:rsidR="00042AFA" w:rsidRPr="00042AFA" w14:paraId="53F1EE01" w14:textId="77777777" w:rsidTr="00F67C6D">
        <w:trPr>
          <w:trHeight w:val="557"/>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0F7986A0" w14:textId="77777777" w:rsidR="00042AFA" w:rsidRPr="00042AFA" w:rsidRDefault="00042AFA" w:rsidP="00F67C6D">
            <w:pPr>
              <w:pStyle w:val="NoSpacing"/>
              <w:rPr>
                <w:rFonts w:ascii="Times New Roman" w:hAnsi="Times New Roman"/>
                <w:sz w:val="20"/>
                <w:szCs w:val="20"/>
              </w:rPr>
            </w:pPr>
            <w:r w:rsidRPr="00042AFA">
              <w:rPr>
                <w:rFonts w:ascii="Times New Roman" w:hAnsi="Times New Roman"/>
                <w:sz w:val="20"/>
                <w:szCs w:val="20"/>
              </w:rPr>
              <w:t>Broj učenika obuhvaćenih programom</w:t>
            </w:r>
          </w:p>
        </w:tc>
        <w:tc>
          <w:tcPr>
            <w:tcW w:w="4510" w:type="dxa"/>
            <w:tcBorders>
              <w:top w:val="nil"/>
              <w:left w:val="nil"/>
              <w:bottom w:val="single" w:sz="4" w:space="0" w:color="auto"/>
              <w:right w:val="single" w:sz="4" w:space="0" w:color="auto"/>
            </w:tcBorders>
            <w:noWrap/>
            <w:vAlign w:val="center"/>
            <w:hideMark/>
          </w:tcPr>
          <w:p w14:paraId="442E706E" w14:textId="22966C98" w:rsidR="00042AFA" w:rsidRPr="00042AFA" w:rsidRDefault="00042AFA" w:rsidP="00F67C6D">
            <w:pPr>
              <w:pStyle w:val="NoSpacing"/>
              <w:rPr>
                <w:rFonts w:ascii="Times New Roman" w:hAnsi="Times New Roman"/>
                <w:sz w:val="20"/>
                <w:szCs w:val="20"/>
              </w:rPr>
            </w:pPr>
            <w:r w:rsidRPr="00042AFA">
              <w:rPr>
                <w:rFonts w:ascii="Times New Roman" w:hAnsi="Times New Roman"/>
                <w:sz w:val="20"/>
                <w:szCs w:val="20"/>
              </w:rPr>
              <w:t>Ukupan broj učenika s posebnim obrazovnim potrebama kojima je dodijeljena pomoć stručne razvojne službe</w:t>
            </w:r>
          </w:p>
        </w:tc>
        <w:tc>
          <w:tcPr>
            <w:tcW w:w="2043" w:type="dxa"/>
            <w:tcBorders>
              <w:top w:val="nil"/>
              <w:left w:val="nil"/>
              <w:bottom w:val="single" w:sz="4" w:space="0" w:color="auto"/>
              <w:right w:val="single" w:sz="4" w:space="0" w:color="auto"/>
            </w:tcBorders>
            <w:vAlign w:val="center"/>
          </w:tcPr>
          <w:p w14:paraId="449C10AA" w14:textId="77777777" w:rsidR="00042AFA" w:rsidRPr="00042AFA" w:rsidRDefault="00042AFA" w:rsidP="00F67C6D">
            <w:pPr>
              <w:pStyle w:val="NoSpacing"/>
              <w:jc w:val="center"/>
              <w:rPr>
                <w:rFonts w:ascii="Times New Roman" w:hAnsi="Times New Roman"/>
                <w:sz w:val="20"/>
                <w:szCs w:val="20"/>
              </w:rPr>
            </w:pPr>
            <w:r w:rsidRPr="00042AFA">
              <w:rPr>
                <w:rFonts w:ascii="Times New Roman" w:hAnsi="Times New Roman"/>
                <w:sz w:val="20"/>
                <w:szCs w:val="20"/>
              </w:rPr>
              <w:t>Broj</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32382865" w14:textId="63F00B12" w:rsidR="00042AFA" w:rsidRPr="00042AFA" w:rsidRDefault="001E628B" w:rsidP="00F67C6D">
            <w:pPr>
              <w:pStyle w:val="NoSpacing"/>
              <w:jc w:val="center"/>
              <w:rPr>
                <w:rFonts w:ascii="Times New Roman" w:hAnsi="Times New Roman"/>
                <w:sz w:val="20"/>
                <w:szCs w:val="20"/>
              </w:rPr>
            </w:pPr>
            <w:r>
              <w:rPr>
                <w:rFonts w:ascii="Times New Roman" w:hAnsi="Times New Roman"/>
                <w:sz w:val="20"/>
                <w:szCs w:val="20"/>
              </w:rPr>
              <w:t>1</w:t>
            </w:r>
            <w:r w:rsidR="001060E6">
              <w:rPr>
                <w:rFonts w:ascii="Times New Roman" w:hAnsi="Times New Roman"/>
                <w:sz w:val="20"/>
                <w:szCs w:val="20"/>
              </w:rPr>
              <w:t>1</w:t>
            </w:r>
          </w:p>
        </w:tc>
        <w:tc>
          <w:tcPr>
            <w:tcW w:w="2480" w:type="dxa"/>
            <w:tcBorders>
              <w:top w:val="nil"/>
              <w:left w:val="nil"/>
              <w:bottom w:val="single" w:sz="4" w:space="0" w:color="auto"/>
              <w:right w:val="single" w:sz="4" w:space="0" w:color="auto"/>
            </w:tcBorders>
            <w:noWrap/>
            <w:vAlign w:val="center"/>
            <w:hideMark/>
          </w:tcPr>
          <w:p w14:paraId="2F726DFA" w14:textId="281D207E" w:rsidR="00042AFA" w:rsidRPr="00042AFA" w:rsidRDefault="001E628B" w:rsidP="00F67C6D">
            <w:pPr>
              <w:pStyle w:val="NoSpacing"/>
              <w:jc w:val="center"/>
              <w:rPr>
                <w:rFonts w:ascii="Times New Roman" w:hAnsi="Times New Roman"/>
                <w:sz w:val="20"/>
                <w:szCs w:val="20"/>
              </w:rPr>
            </w:pPr>
            <w:r>
              <w:rPr>
                <w:rFonts w:ascii="Times New Roman" w:hAnsi="Times New Roman"/>
                <w:sz w:val="20"/>
                <w:szCs w:val="20"/>
              </w:rPr>
              <w:t>1</w:t>
            </w:r>
            <w:r w:rsidR="001060E6">
              <w:rPr>
                <w:rFonts w:ascii="Times New Roman" w:hAnsi="Times New Roman"/>
                <w:sz w:val="20"/>
                <w:szCs w:val="20"/>
              </w:rPr>
              <w:t>1</w:t>
            </w:r>
          </w:p>
        </w:tc>
      </w:tr>
    </w:tbl>
    <w:p w14:paraId="74B890CE" w14:textId="679817BC" w:rsidR="00042AFA" w:rsidRPr="00042AFA" w:rsidRDefault="00042AFA" w:rsidP="007E3D9B"/>
    <w:p w14:paraId="50D36C86" w14:textId="51EB3305" w:rsidR="00042AFA" w:rsidRDefault="00042AFA" w:rsidP="007E3D9B">
      <w:pPr>
        <w:rPr>
          <w:color w:val="FF0000"/>
        </w:rPr>
      </w:pPr>
      <w:bookmarkStart w:id="4" w:name="_Hlk240616355"/>
    </w:p>
    <w:p w14:paraId="471120CF" w14:textId="77246CD4" w:rsidR="001E628B" w:rsidRDefault="001E628B" w:rsidP="007E3D9B">
      <w:pPr>
        <w:rPr>
          <w:color w:val="FF0000"/>
        </w:rPr>
      </w:pPr>
    </w:p>
    <w:p w14:paraId="4B6FF3BB" w14:textId="77777777" w:rsidR="001E628B" w:rsidRDefault="001E628B" w:rsidP="007E3D9B">
      <w:pPr>
        <w:rPr>
          <w:color w:val="FF0000"/>
        </w:rPr>
      </w:pPr>
    </w:p>
    <w:p w14:paraId="7618E972" w14:textId="77777777" w:rsidR="004F7CEC" w:rsidRDefault="004F7CEC" w:rsidP="007E3D9B">
      <w:pPr>
        <w:rPr>
          <w:color w:val="FF0000"/>
        </w:rPr>
      </w:pPr>
    </w:p>
    <w:tbl>
      <w:tblPr>
        <w:tblW w:w="15168" w:type="dxa"/>
        <w:tblInd w:w="-289" w:type="dxa"/>
        <w:tblLayout w:type="fixed"/>
        <w:tblLook w:val="04A0" w:firstRow="1" w:lastRow="0" w:firstColumn="1" w:lastColumn="0" w:noHBand="0" w:noVBand="1"/>
      </w:tblPr>
      <w:tblGrid>
        <w:gridCol w:w="15168"/>
      </w:tblGrid>
      <w:tr w:rsidR="00D31F11" w:rsidRPr="000E6B84" w14:paraId="6107E91F" w14:textId="77777777" w:rsidTr="000F4576">
        <w:trPr>
          <w:trHeight w:val="305"/>
        </w:trPr>
        <w:tc>
          <w:tcPr>
            <w:tcW w:w="15168" w:type="dxa"/>
            <w:tcBorders>
              <w:top w:val="single" w:sz="4" w:space="0" w:color="auto"/>
              <w:left w:val="single" w:sz="4" w:space="0" w:color="auto"/>
              <w:bottom w:val="single" w:sz="4" w:space="0" w:color="auto"/>
              <w:right w:val="single" w:sz="4" w:space="0" w:color="auto"/>
            </w:tcBorders>
            <w:hideMark/>
          </w:tcPr>
          <w:p w14:paraId="0DA3D3FA" w14:textId="77777777" w:rsidR="00D31F11" w:rsidRPr="000E6B84" w:rsidRDefault="00D31F11" w:rsidP="00342BC0">
            <w:pPr>
              <w:rPr>
                <w:b/>
                <w:bCs/>
              </w:rPr>
            </w:pPr>
            <w:r w:rsidRPr="000E6B84">
              <w:rPr>
                <w:b/>
                <w:bCs/>
              </w:rPr>
              <w:lastRenderedPageBreak/>
              <w:t>Naziv aktivnosti/projekta u Proračunu:</w:t>
            </w:r>
            <w:r w:rsidRPr="000E6B84">
              <w:rPr>
                <w:color w:val="000000"/>
              </w:rPr>
              <w:t xml:space="preserve"> ASISTENT U NASTAVI</w:t>
            </w:r>
          </w:p>
        </w:tc>
      </w:tr>
      <w:tr w:rsidR="00D31F11" w:rsidRPr="000E6B84" w14:paraId="74A1F733" w14:textId="77777777" w:rsidTr="00AF06D2">
        <w:trPr>
          <w:trHeight w:val="276"/>
        </w:trPr>
        <w:tc>
          <w:tcPr>
            <w:tcW w:w="15168" w:type="dxa"/>
            <w:vMerge w:val="restart"/>
            <w:tcBorders>
              <w:top w:val="single" w:sz="4" w:space="0" w:color="auto"/>
              <w:left w:val="single" w:sz="4" w:space="0" w:color="auto"/>
              <w:bottom w:val="single" w:sz="4" w:space="0" w:color="auto"/>
              <w:right w:val="single" w:sz="4" w:space="0" w:color="auto"/>
            </w:tcBorders>
            <w:hideMark/>
          </w:tcPr>
          <w:p w14:paraId="07873929" w14:textId="77777777" w:rsidR="00D31F11" w:rsidRPr="000E6B84" w:rsidRDefault="00D31F11" w:rsidP="00342BC0">
            <w:pPr>
              <w:pStyle w:val="NoSpacing"/>
              <w:jc w:val="both"/>
              <w:rPr>
                <w:rFonts w:ascii="Times New Roman" w:hAnsi="Times New Roman"/>
              </w:rPr>
            </w:pPr>
            <w:r w:rsidRPr="000E6B84">
              <w:rPr>
                <w:rFonts w:ascii="Times New Roman" w:hAnsi="Times New Roman"/>
              </w:rPr>
              <w:t xml:space="preserve">Asistent u nastavi, oblik je podrške učenicima s posebnim obrazovnim potrebama koji su uključeni u redovan sustav odgoja i obrazovanja. </w:t>
            </w:r>
          </w:p>
          <w:p w14:paraId="69A886C6" w14:textId="77777777" w:rsidR="00D31F11" w:rsidRPr="000E6B84" w:rsidRDefault="00D31F11" w:rsidP="00342BC0">
            <w:pPr>
              <w:pStyle w:val="NoSpacing"/>
              <w:jc w:val="both"/>
              <w:rPr>
                <w:rFonts w:ascii="Times New Roman" w:hAnsi="Times New Roman"/>
              </w:rPr>
            </w:pPr>
            <w:r w:rsidRPr="000E6B84">
              <w:rPr>
                <w:rFonts w:ascii="Times New Roman" w:hAnsi="Times New Roman"/>
              </w:rPr>
              <w:t xml:space="preserve">Asistent u nastavi direktno radi u nastavi i predstavlja podršku: </w:t>
            </w:r>
          </w:p>
          <w:p w14:paraId="01475292" w14:textId="77777777" w:rsidR="00D31F11" w:rsidRPr="000E6B84" w:rsidRDefault="00D31F11" w:rsidP="00342BC0">
            <w:pPr>
              <w:pStyle w:val="NoSpacing"/>
              <w:jc w:val="both"/>
              <w:rPr>
                <w:rFonts w:ascii="Times New Roman" w:hAnsi="Times New Roman"/>
              </w:rPr>
            </w:pPr>
            <w:r w:rsidRPr="000E6B84">
              <w:rPr>
                <w:rFonts w:ascii="Times New Roman" w:hAnsi="Times New Roman"/>
              </w:rPr>
              <w:t>•</w:t>
            </w:r>
            <w:r w:rsidRPr="000E6B84">
              <w:rPr>
                <w:rFonts w:ascii="Times New Roman" w:hAnsi="Times New Roman"/>
              </w:rPr>
              <w:tab/>
              <w:t>učeniku s posebnim potrebama (za uključivanje u razred, savladavanje socijalno-psiholoških prepreka)</w:t>
            </w:r>
          </w:p>
          <w:p w14:paraId="28374916" w14:textId="77777777" w:rsidR="00D31F11" w:rsidRPr="000E6B84" w:rsidRDefault="00D31F11" w:rsidP="00342BC0">
            <w:pPr>
              <w:pStyle w:val="NoSpacing"/>
              <w:jc w:val="both"/>
              <w:rPr>
                <w:rFonts w:ascii="Times New Roman" w:hAnsi="Times New Roman"/>
              </w:rPr>
            </w:pPr>
            <w:r w:rsidRPr="000E6B84">
              <w:rPr>
                <w:rFonts w:ascii="Times New Roman" w:hAnsi="Times New Roman"/>
              </w:rPr>
              <w:t>•</w:t>
            </w:r>
            <w:r w:rsidRPr="000E6B84">
              <w:rPr>
                <w:rFonts w:ascii="Times New Roman" w:hAnsi="Times New Roman"/>
              </w:rPr>
              <w:tab/>
              <w:t>učitelju i drugim stručnjacima (kreiranje ciljeva, zajednička izrada individualnog plana rada s učenikom, realizacija planiranog s učiteljima i drugim stručnjacima direktnim radom s učenikom, povratna informacija...)</w:t>
            </w:r>
          </w:p>
          <w:p w14:paraId="6BFBA49C" w14:textId="77777777" w:rsidR="00D31F11" w:rsidRPr="000E6B84" w:rsidRDefault="00D31F11" w:rsidP="00342BC0">
            <w:pPr>
              <w:pStyle w:val="NoSpacing"/>
              <w:jc w:val="both"/>
              <w:rPr>
                <w:rFonts w:ascii="Times New Roman" w:hAnsi="Times New Roman"/>
              </w:rPr>
            </w:pPr>
            <w:r w:rsidRPr="000E6B84">
              <w:rPr>
                <w:rFonts w:ascii="Times New Roman" w:hAnsi="Times New Roman"/>
              </w:rPr>
              <w:t>•</w:t>
            </w:r>
            <w:r w:rsidRPr="000E6B84">
              <w:rPr>
                <w:rFonts w:ascii="Times New Roman" w:hAnsi="Times New Roman"/>
              </w:rPr>
              <w:tab/>
              <w:t>kurikulumu ( u skladu sa sposobnostima učenika)</w:t>
            </w:r>
          </w:p>
          <w:p w14:paraId="2FE6F54A" w14:textId="77777777" w:rsidR="00D31F11" w:rsidRPr="000E6B84" w:rsidRDefault="00D31F11" w:rsidP="00342BC0">
            <w:pPr>
              <w:pStyle w:val="NoSpacing"/>
              <w:jc w:val="both"/>
              <w:rPr>
                <w:rFonts w:ascii="Times New Roman" w:hAnsi="Times New Roman"/>
              </w:rPr>
            </w:pPr>
            <w:r w:rsidRPr="000E6B84">
              <w:rPr>
                <w:rFonts w:ascii="Times New Roman" w:hAnsi="Times New Roman"/>
              </w:rPr>
              <w:t>•</w:t>
            </w:r>
            <w:r w:rsidRPr="000E6B84">
              <w:rPr>
                <w:rFonts w:ascii="Times New Roman" w:hAnsi="Times New Roman"/>
              </w:rPr>
              <w:tab/>
              <w:t xml:space="preserve">školi (rad u timu, sudjelovanje u životu škole, poznavanje pravila u školi) </w:t>
            </w:r>
          </w:p>
          <w:p w14:paraId="4A5CD673" w14:textId="77777777" w:rsidR="00D31F11" w:rsidRPr="000E6B84" w:rsidRDefault="00D31F11" w:rsidP="00342BC0">
            <w:pPr>
              <w:pStyle w:val="NoSpacing"/>
              <w:jc w:val="both"/>
              <w:rPr>
                <w:rFonts w:ascii="Times New Roman" w:hAnsi="Times New Roman"/>
              </w:rPr>
            </w:pPr>
            <w:r w:rsidRPr="000E6B84">
              <w:rPr>
                <w:rFonts w:ascii="Times New Roman" w:hAnsi="Times New Roman"/>
              </w:rPr>
              <w:t xml:space="preserve">Svaki asistent prolazi edukaciju. Asistent u nastavi direktno radi s učenikom sukladno rasporedu sati za taj dan. </w:t>
            </w:r>
          </w:p>
          <w:p w14:paraId="669BC6F4" w14:textId="77777777" w:rsidR="00D31F11" w:rsidRPr="000E6B84" w:rsidRDefault="00D31F11" w:rsidP="00342BC0">
            <w:pPr>
              <w:pStyle w:val="NoSpacing"/>
              <w:jc w:val="both"/>
              <w:rPr>
                <w:rFonts w:ascii="Times New Roman" w:hAnsi="Times New Roman"/>
              </w:rPr>
            </w:pPr>
            <w:r w:rsidRPr="000E6B84">
              <w:rPr>
                <w:rFonts w:ascii="Times New Roman" w:hAnsi="Times New Roman"/>
              </w:rPr>
              <w:t>Troškove provedbe projekta (financiranje rada asistenta) pokriva Grad Dubrovnik uz sufinanciranje sredstvima iz EU projekta.</w:t>
            </w:r>
          </w:p>
          <w:p w14:paraId="012C5BEE" w14:textId="77777777" w:rsidR="00D31F11" w:rsidRPr="000E6B84" w:rsidRDefault="00D31F11" w:rsidP="00342BC0">
            <w:pPr>
              <w:pStyle w:val="NoSpacing"/>
              <w:jc w:val="both"/>
              <w:rPr>
                <w:rFonts w:ascii="Times New Roman" w:hAnsi="Times New Roman"/>
              </w:rPr>
            </w:pPr>
            <w:r w:rsidRPr="000E6B84">
              <w:rPr>
                <w:rFonts w:ascii="Times New Roman" w:hAnsi="Times New Roman"/>
              </w:rPr>
              <w:t>Sredstva za provedbu projekta osigurana su iz izvornih prihoda Grada Dubrovnika te sredstava EU koje na transakcijski račun prosljeđuje gradski proračun.</w:t>
            </w:r>
          </w:p>
          <w:p w14:paraId="1DCF7269" w14:textId="77777777" w:rsidR="00D31F11" w:rsidRPr="000E6B84" w:rsidRDefault="00D31F11" w:rsidP="00342BC0">
            <w:pPr>
              <w:pStyle w:val="NoSpacing"/>
              <w:jc w:val="both"/>
              <w:rPr>
                <w:rFonts w:ascii="Times New Roman" w:hAnsi="Times New Roman"/>
              </w:rPr>
            </w:pPr>
            <w:r w:rsidRPr="000E6B84">
              <w:rPr>
                <w:rFonts w:ascii="Times New Roman" w:hAnsi="Times New Roman"/>
              </w:rPr>
              <w:t xml:space="preserve">Podizanje kvalitete školovanja učenika s posebnim odgojno obrazovnim potrebama u sustavu redovnog osnovnog školovanja, </w:t>
            </w:r>
          </w:p>
          <w:p w14:paraId="3A64DB6C" w14:textId="77777777" w:rsidR="00D31F11" w:rsidRPr="000E6B84" w:rsidRDefault="00D31F11" w:rsidP="00342BC0">
            <w:pPr>
              <w:pStyle w:val="NoSpacing"/>
              <w:jc w:val="both"/>
              <w:rPr>
                <w:rFonts w:ascii="Times New Roman" w:hAnsi="Times New Roman"/>
              </w:rPr>
            </w:pPr>
            <w:r w:rsidRPr="000E6B84">
              <w:rPr>
                <w:rFonts w:ascii="Times New Roman" w:hAnsi="Times New Roman"/>
              </w:rPr>
              <w:t xml:space="preserve">kvalitetniji oblik podrške učenicima s teškoćama u razvoju pri integraciji u redovni sustav obrazovanja. </w:t>
            </w:r>
          </w:p>
          <w:p w14:paraId="50383697" w14:textId="77777777" w:rsidR="00D31F11" w:rsidRDefault="00D31F11" w:rsidP="00342BC0">
            <w:pPr>
              <w:pStyle w:val="NoSpacing"/>
              <w:jc w:val="both"/>
              <w:rPr>
                <w:rFonts w:ascii="Times New Roman" w:hAnsi="Times New Roman"/>
              </w:rPr>
            </w:pPr>
            <w:r w:rsidRPr="000E6B84">
              <w:rPr>
                <w:rFonts w:ascii="Times New Roman" w:hAnsi="Times New Roman"/>
              </w:rPr>
              <w:t>Pomoćnik (asistent) u nastavi tijekom nastavnog procesa pruža potporu učeniku s TUR, učitelju i  razrednom odjelu u cjelini</w:t>
            </w:r>
            <w:r w:rsidR="006342C6">
              <w:rPr>
                <w:rFonts w:ascii="Times New Roman" w:hAnsi="Times New Roman"/>
              </w:rPr>
              <w:t>.</w:t>
            </w:r>
          </w:p>
          <w:p w14:paraId="4A4282D5" w14:textId="11D64671" w:rsidR="006342C6" w:rsidRPr="000E6B84" w:rsidRDefault="006342C6" w:rsidP="00342BC0">
            <w:pPr>
              <w:pStyle w:val="NoSpacing"/>
              <w:jc w:val="both"/>
              <w:rPr>
                <w:rFonts w:ascii="Times New Roman" w:eastAsia="Times New Roman" w:hAnsi="Times New Roman"/>
                <w:color w:val="000000"/>
                <w:lang w:eastAsia="hr-HR"/>
              </w:rPr>
            </w:pPr>
            <w:r>
              <w:rPr>
                <w:rFonts w:ascii="Times New Roman" w:hAnsi="Times New Roman"/>
              </w:rPr>
              <w:t>Rebalansom su povećana sredstva zbog povećanja broja pomoćnika u nastavi za jednog zaposlenik</w:t>
            </w:r>
            <w:r w:rsidR="002031A8">
              <w:rPr>
                <w:rFonts w:ascii="Times New Roman" w:hAnsi="Times New Roman"/>
              </w:rPr>
              <w:t>a</w:t>
            </w:r>
            <w:r>
              <w:rPr>
                <w:rFonts w:ascii="Times New Roman" w:hAnsi="Times New Roman"/>
              </w:rPr>
              <w:t xml:space="preserve"> sukladno potrebama učenika za pružanjem odgovarajuće potpore tijekom odgojno–obrazovnog procesa te </w:t>
            </w:r>
            <w:r w:rsidR="002031A8">
              <w:rPr>
                <w:rFonts w:ascii="Times New Roman" w:hAnsi="Times New Roman"/>
              </w:rPr>
              <w:t xml:space="preserve">radi </w:t>
            </w:r>
            <w:r>
              <w:rPr>
                <w:rFonts w:ascii="Times New Roman" w:hAnsi="Times New Roman"/>
              </w:rPr>
              <w:t>osiguravanj</w:t>
            </w:r>
            <w:r w:rsidR="002031A8">
              <w:rPr>
                <w:rFonts w:ascii="Times New Roman" w:hAnsi="Times New Roman"/>
              </w:rPr>
              <w:t>a</w:t>
            </w:r>
            <w:r>
              <w:rPr>
                <w:rFonts w:ascii="Times New Roman" w:hAnsi="Times New Roman"/>
              </w:rPr>
              <w:t xml:space="preserve"> materijalnih prava pomoćnika u nastavi zaposlenih </w:t>
            </w:r>
            <w:r w:rsidR="002031A8">
              <w:rPr>
                <w:rFonts w:ascii="Times New Roman" w:hAnsi="Times New Roman"/>
              </w:rPr>
              <w:t>od početka nove školske godine, odnosno od 01. rujna 2026. godine.</w:t>
            </w:r>
          </w:p>
        </w:tc>
      </w:tr>
      <w:tr w:rsidR="00D31F11" w:rsidRPr="000E6B84" w14:paraId="6DCC059D" w14:textId="77777777" w:rsidTr="000F4576">
        <w:trPr>
          <w:trHeight w:val="622"/>
        </w:trPr>
        <w:tc>
          <w:tcPr>
            <w:tcW w:w="15168" w:type="dxa"/>
            <w:vMerge/>
            <w:tcBorders>
              <w:top w:val="single" w:sz="4" w:space="0" w:color="auto"/>
              <w:left w:val="single" w:sz="4" w:space="0" w:color="auto"/>
              <w:bottom w:val="single" w:sz="4" w:space="0" w:color="auto"/>
              <w:right w:val="single" w:sz="4" w:space="0" w:color="auto"/>
            </w:tcBorders>
            <w:vAlign w:val="center"/>
            <w:hideMark/>
          </w:tcPr>
          <w:p w14:paraId="049546DB" w14:textId="77777777" w:rsidR="00D31F11" w:rsidRPr="000E6B84" w:rsidRDefault="00D31F11" w:rsidP="00342BC0">
            <w:pPr>
              <w:rPr>
                <w:color w:val="000000"/>
              </w:rPr>
            </w:pPr>
          </w:p>
        </w:tc>
      </w:tr>
    </w:tbl>
    <w:p w14:paraId="61370BF8" w14:textId="77777777" w:rsidR="004F7CEC" w:rsidRDefault="004F7CEC" w:rsidP="00D31F11">
      <w:pPr>
        <w:rPr>
          <w:b/>
        </w:rPr>
      </w:pPr>
    </w:p>
    <w:p w14:paraId="725198F9" w14:textId="34C0BD9D" w:rsidR="00D31F11" w:rsidRPr="000E6B84" w:rsidRDefault="00D31F11" w:rsidP="00D31F11">
      <w:pPr>
        <w:rPr>
          <w:b/>
        </w:rPr>
      </w:pPr>
      <w:r w:rsidRPr="000E6B84">
        <w:rPr>
          <w:b/>
        </w:rPr>
        <w:t>Pokazatelji rezultata:</w:t>
      </w:r>
    </w:p>
    <w:tbl>
      <w:tblPr>
        <w:tblW w:w="15026" w:type="dxa"/>
        <w:tblInd w:w="-289" w:type="dxa"/>
        <w:tblLayout w:type="fixed"/>
        <w:tblLook w:val="04A0" w:firstRow="1" w:lastRow="0" w:firstColumn="1" w:lastColumn="0" w:noHBand="0" w:noVBand="1"/>
      </w:tblPr>
      <w:tblGrid>
        <w:gridCol w:w="3684"/>
        <w:gridCol w:w="4510"/>
        <w:gridCol w:w="2043"/>
        <w:gridCol w:w="2309"/>
        <w:gridCol w:w="2480"/>
      </w:tblGrid>
      <w:tr w:rsidR="006342C6" w:rsidRPr="000E6B84" w14:paraId="371C210B" w14:textId="77777777" w:rsidTr="000F4576">
        <w:trPr>
          <w:trHeight w:val="1106"/>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3F6674CE" w14:textId="77777777" w:rsidR="006342C6" w:rsidRPr="00F92A0D" w:rsidRDefault="006342C6" w:rsidP="00342BC0">
            <w:pPr>
              <w:jc w:val="center"/>
              <w:rPr>
                <w:b/>
                <w:color w:val="000000"/>
                <w:sz w:val="22"/>
                <w:szCs w:val="22"/>
              </w:rPr>
            </w:pPr>
            <w:r w:rsidRPr="00F92A0D">
              <w:rPr>
                <w:b/>
                <w:color w:val="000000"/>
                <w:sz w:val="22"/>
                <w:szCs w:val="22"/>
              </w:rPr>
              <w:t>Pokazatelj</w:t>
            </w:r>
          </w:p>
          <w:p w14:paraId="589BCF7D" w14:textId="77777777" w:rsidR="006342C6" w:rsidRPr="00F92A0D" w:rsidRDefault="006342C6" w:rsidP="00342BC0">
            <w:pPr>
              <w:jc w:val="center"/>
              <w:rPr>
                <w:b/>
                <w:color w:val="000000"/>
                <w:sz w:val="22"/>
                <w:szCs w:val="22"/>
              </w:rPr>
            </w:pPr>
            <w:r w:rsidRPr="00F92A0D">
              <w:rPr>
                <w:b/>
                <w:color w:val="000000"/>
                <w:sz w:val="22"/>
                <w:szCs w:val="22"/>
              </w:rPr>
              <w:t>rezultata</w:t>
            </w:r>
          </w:p>
        </w:tc>
        <w:tc>
          <w:tcPr>
            <w:tcW w:w="4510" w:type="dxa"/>
            <w:tcBorders>
              <w:top w:val="single" w:sz="4" w:space="0" w:color="auto"/>
              <w:left w:val="nil"/>
              <w:bottom w:val="single" w:sz="4" w:space="0" w:color="auto"/>
              <w:right w:val="single" w:sz="4" w:space="0" w:color="auto"/>
            </w:tcBorders>
            <w:noWrap/>
            <w:vAlign w:val="center"/>
            <w:hideMark/>
          </w:tcPr>
          <w:p w14:paraId="6C73C147" w14:textId="77777777" w:rsidR="006342C6" w:rsidRPr="00F92A0D" w:rsidRDefault="006342C6" w:rsidP="00342BC0">
            <w:pPr>
              <w:jc w:val="center"/>
              <w:rPr>
                <w:b/>
                <w:color w:val="000000"/>
                <w:sz w:val="22"/>
                <w:szCs w:val="22"/>
              </w:rPr>
            </w:pPr>
            <w:r w:rsidRPr="00F92A0D">
              <w:rPr>
                <w:b/>
                <w:color w:val="000000"/>
                <w:sz w:val="22"/>
                <w:szCs w:val="22"/>
              </w:rPr>
              <w:t>Definicija pokazatelja</w:t>
            </w:r>
          </w:p>
        </w:tc>
        <w:tc>
          <w:tcPr>
            <w:tcW w:w="2043" w:type="dxa"/>
            <w:tcBorders>
              <w:top w:val="single" w:sz="4" w:space="0" w:color="auto"/>
              <w:left w:val="nil"/>
              <w:bottom w:val="single" w:sz="4" w:space="0" w:color="auto"/>
              <w:right w:val="single" w:sz="4" w:space="0" w:color="auto"/>
            </w:tcBorders>
            <w:vAlign w:val="center"/>
          </w:tcPr>
          <w:p w14:paraId="2FCABCF3" w14:textId="77777777" w:rsidR="006342C6" w:rsidRPr="00F92A0D" w:rsidRDefault="006342C6" w:rsidP="00342BC0">
            <w:pPr>
              <w:jc w:val="center"/>
              <w:rPr>
                <w:b/>
                <w:color w:val="000000"/>
                <w:sz w:val="22"/>
                <w:szCs w:val="22"/>
              </w:rPr>
            </w:pPr>
            <w:r w:rsidRPr="00F92A0D">
              <w:rPr>
                <w:b/>
                <w:color w:val="000000"/>
                <w:sz w:val="22"/>
                <w:szCs w:val="22"/>
              </w:rPr>
              <w:t>Jedinica</w:t>
            </w:r>
          </w:p>
        </w:tc>
        <w:tc>
          <w:tcPr>
            <w:tcW w:w="2309" w:type="dxa"/>
            <w:tcBorders>
              <w:top w:val="single" w:sz="4" w:space="0" w:color="auto"/>
              <w:left w:val="single" w:sz="4" w:space="0" w:color="auto"/>
              <w:bottom w:val="single" w:sz="4" w:space="0" w:color="auto"/>
              <w:right w:val="single" w:sz="4" w:space="0" w:color="auto"/>
            </w:tcBorders>
            <w:vAlign w:val="center"/>
            <w:hideMark/>
          </w:tcPr>
          <w:p w14:paraId="0FBF8F5F" w14:textId="77777777" w:rsidR="006342C6" w:rsidRPr="00F92A0D" w:rsidRDefault="006342C6" w:rsidP="00342BC0">
            <w:pPr>
              <w:jc w:val="center"/>
              <w:rPr>
                <w:b/>
                <w:color w:val="000000"/>
                <w:sz w:val="22"/>
                <w:szCs w:val="22"/>
              </w:rPr>
            </w:pPr>
            <w:r w:rsidRPr="00F92A0D">
              <w:rPr>
                <w:b/>
                <w:color w:val="000000"/>
                <w:sz w:val="22"/>
                <w:szCs w:val="22"/>
              </w:rPr>
              <w:t>Polazna vrijednost 2026.</w:t>
            </w:r>
          </w:p>
        </w:tc>
        <w:tc>
          <w:tcPr>
            <w:tcW w:w="2480" w:type="dxa"/>
            <w:tcBorders>
              <w:top w:val="single" w:sz="4" w:space="0" w:color="auto"/>
              <w:left w:val="nil"/>
              <w:bottom w:val="single" w:sz="4" w:space="0" w:color="auto"/>
              <w:right w:val="single" w:sz="4" w:space="0" w:color="auto"/>
            </w:tcBorders>
            <w:vAlign w:val="center"/>
            <w:hideMark/>
          </w:tcPr>
          <w:p w14:paraId="42EBE1DD" w14:textId="0EDC2F43" w:rsidR="006342C6" w:rsidRPr="00F92A0D" w:rsidRDefault="006342C6" w:rsidP="00342BC0">
            <w:pPr>
              <w:jc w:val="center"/>
              <w:rPr>
                <w:b/>
                <w:color w:val="000000"/>
                <w:sz w:val="22"/>
                <w:szCs w:val="22"/>
              </w:rPr>
            </w:pPr>
            <w:r w:rsidRPr="00F92A0D">
              <w:rPr>
                <w:b/>
                <w:color w:val="000000"/>
                <w:sz w:val="22"/>
                <w:szCs w:val="22"/>
              </w:rPr>
              <w:t>Nova vrijednost</w:t>
            </w:r>
          </w:p>
          <w:p w14:paraId="6E44B785" w14:textId="1F2A3B6A" w:rsidR="006342C6" w:rsidRPr="00F92A0D" w:rsidRDefault="006342C6" w:rsidP="00342BC0">
            <w:pPr>
              <w:jc w:val="center"/>
              <w:rPr>
                <w:b/>
                <w:color w:val="000000"/>
                <w:sz w:val="22"/>
                <w:szCs w:val="22"/>
              </w:rPr>
            </w:pPr>
            <w:r w:rsidRPr="00F92A0D">
              <w:rPr>
                <w:b/>
                <w:color w:val="000000"/>
                <w:sz w:val="22"/>
                <w:szCs w:val="22"/>
              </w:rPr>
              <w:t>2026.</w:t>
            </w:r>
          </w:p>
        </w:tc>
      </w:tr>
      <w:tr w:rsidR="006342C6" w:rsidRPr="000E6B84" w14:paraId="6C65262F" w14:textId="77777777" w:rsidTr="000F4576">
        <w:trPr>
          <w:trHeight w:val="552"/>
        </w:trPr>
        <w:tc>
          <w:tcPr>
            <w:tcW w:w="3684" w:type="dxa"/>
            <w:tcBorders>
              <w:top w:val="single" w:sz="4" w:space="0" w:color="auto"/>
              <w:left w:val="single" w:sz="4" w:space="0" w:color="auto"/>
              <w:bottom w:val="single" w:sz="4" w:space="0" w:color="auto"/>
              <w:right w:val="single" w:sz="4" w:space="0" w:color="auto"/>
            </w:tcBorders>
            <w:vAlign w:val="center"/>
            <w:hideMark/>
          </w:tcPr>
          <w:p w14:paraId="4D2C6C0D" w14:textId="77777777" w:rsidR="006342C6" w:rsidRPr="000E6B84" w:rsidRDefault="006342C6" w:rsidP="00342BC0">
            <w:pPr>
              <w:pStyle w:val="NoSpacing"/>
              <w:rPr>
                <w:rFonts w:ascii="Times New Roman" w:hAnsi="Times New Roman"/>
                <w:sz w:val="20"/>
                <w:szCs w:val="20"/>
              </w:rPr>
            </w:pPr>
            <w:r w:rsidRPr="000E6B84">
              <w:rPr>
                <w:rFonts w:ascii="Times New Roman" w:hAnsi="Times New Roman"/>
                <w:sz w:val="20"/>
                <w:szCs w:val="20"/>
              </w:rPr>
              <w:t>Udio pravovremeno isplaćenih plaća pomoćnicima</w:t>
            </w:r>
          </w:p>
        </w:tc>
        <w:tc>
          <w:tcPr>
            <w:tcW w:w="4510" w:type="dxa"/>
            <w:tcBorders>
              <w:top w:val="nil"/>
              <w:left w:val="nil"/>
              <w:bottom w:val="single" w:sz="4" w:space="0" w:color="auto"/>
              <w:right w:val="single" w:sz="4" w:space="0" w:color="auto"/>
            </w:tcBorders>
            <w:noWrap/>
            <w:vAlign w:val="center"/>
            <w:hideMark/>
          </w:tcPr>
          <w:p w14:paraId="3C3A0C62" w14:textId="77777777" w:rsidR="006342C6" w:rsidRPr="000E6B84" w:rsidRDefault="006342C6" w:rsidP="00342BC0">
            <w:pPr>
              <w:pStyle w:val="NoSpacing"/>
              <w:rPr>
                <w:rFonts w:ascii="Times New Roman" w:hAnsi="Times New Roman"/>
                <w:sz w:val="20"/>
                <w:szCs w:val="20"/>
              </w:rPr>
            </w:pPr>
            <w:r w:rsidRPr="000E6B84">
              <w:rPr>
                <w:rFonts w:ascii="Times New Roman" w:hAnsi="Times New Roman"/>
                <w:sz w:val="20"/>
                <w:szCs w:val="20"/>
              </w:rPr>
              <w:t>Postotak plaća pomoćnika u nastavi isplaćenih u zakonskom roku</w:t>
            </w:r>
          </w:p>
        </w:tc>
        <w:tc>
          <w:tcPr>
            <w:tcW w:w="2043" w:type="dxa"/>
            <w:tcBorders>
              <w:top w:val="nil"/>
              <w:left w:val="nil"/>
              <w:bottom w:val="single" w:sz="4" w:space="0" w:color="auto"/>
              <w:right w:val="single" w:sz="4" w:space="0" w:color="auto"/>
            </w:tcBorders>
            <w:vAlign w:val="center"/>
          </w:tcPr>
          <w:p w14:paraId="19F9E764" w14:textId="77777777" w:rsidR="006342C6" w:rsidRPr="000E6B84" w:rsidRDefault="006342C6" w:rsidP="00342BC0">
            <w:pPr>
              <w:pStyle w:val="NoSpacing"/>
              <w:jc w:val="center"/>
              <w:rPr>
                <w:rFonts w:ascii="Times New Roman" w:hAnsi="Times New Roman"/>
                <w:sz w:val="20"/>
                <w:szCs w:val="20"/>
              </w:rPr>
            </w:pPr>
            <w:r w:rsidRPr="000E6B84">
              <w:rPr>
                <w:rFonts w:ascii="Times New Roman" w:hAnsi="Times New Roman"/>
                <w:sz w:val="20"/>
                <w:szCs w:val="20"/>
              </w:rPr>
              <w:t>Postotak</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232EAE5D" w14:textId="77777777" w:rsidR="006342C6" w:rsidRPr="000E6B84" w:rsidRDefault="006342C6" w:rsidP="00342BC0">
            <w:pPr>
              <w:pStyle w:val="NoSpacing"/>
              <w:jc w:val="center"/>
              <w:rPr>
                <w:rFonts w:ascii="Times New Roman" w:hAnsi="Times New Roman"/>
                <w:sz w:val="20"/>
                <w:szCs w:val="20"/>
              </w:rPr>
            </w:pPr>
            <w:r w:rsidRPr="000E6B84">
              <w:rPr>
                <w:rFonts w:ascii="Times New Roman" w:hAnsi="Times New Roman"/>
                <w:sz w:val="20"/>
                <w:szCs w:val="20"/>
              </w:rPr>
              <w:t>100</w:t>
            </w:r>
          </w:p>
        </w:tc>
        <w:tc>
          <w:tcPr>
            <w:tcW w:w="2480" w:type="dxa"/>
            <w:tcBorders>
              <w:top w:val="nil"/>
              <w:left w:val="nil"/>
              <w:bottom w:val="single" w:sz="4" w:space="0" w:color="auto"/>
              <w:right w:val="single" w:sz="4" w:space="0" w:color="auto"/>
            </w:tcBorders>
            <w:noWrap/>
            <w:vAlign w:val="center"/>
            <w:hideMark/>
          </w:tcPr>
          <w:p w14:paraId="50E3E0C1" w14:textId="77777777" w:rsidR="006342C6" w:rsidRPr="000E6B84" w:rsidRDefault="006342C6" w:rsidP="00342BC0">
            <w:pPr>
              <w:pStyle w:val="NoSpacing"/>
              <w:jc w:val="center"/>
              <w:rPr>
                <w:rFonts w:ascii="Times New Roman" w:hAnsi="Times New Roman"/>
                <w:sz w:val="20"/>
                <w:szCs w:val="20"/>
              </w:rPr>
            </w:pPr>
            <w:r w:rsidRPr="000E6B84">
              <w:rPr>
                <w:rFonts w:ascii="Times New Roman" w:hAnsi="Times New Roman"/>
                <w:sz w:val="20"/>
                <w:szCs w:val="20"/>
              </w:rPr>
              <w:t>100</w:t>
            </w:r>
          </w:p>
        </w:tc>
      </w:tr>
      <w:tr w:rsidR="006342C6" w:rsidRPr="000E6B84" w14:paraId="2892C9D3" w14:textId="77777777" w:rsidTr="000F4576">
        <w:trPr>
          <w:trHeight w:val="552"/>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7F76C44B" w14:textId="77777777" w:rsidR="006342C6" w:rsidRPr="000E6B84" w:rsidRDefault="006342C6" w:rsidP="00342BC0">
            <w:pPr>
              <w:pStyle w:val="NoSpacing"/>
              <w:rPr>
                <w:rFonts w:ascii="Times New Roman" w:hAnsi="Times New Roman"/>
                <w:sz w:val="20"/>
                <w:szCs w:val="20"/>
              </w:rPr>
            </w:pPr>
            <w:r w:rsidRPr="000E6B84">
              <w:rPr>
                <w:rFonts w:ascii="Times New Roman" w:hAnsi="Times New Roman"/>
                <w:sz w:val="20"/>
                <w:szCs w:val="20"/>
              </w:rPr>
              <w:t>Udio zadovoljnih roditelja i učitelja programom</w:t>
            </w:r>
          </w:p>
        </w:tc>
        <w:tc>
          <w:tcPr>
            <w:tcW w:w="4510" w:type="dxa"/>
            <w:tcBorders>
              <w:top w:val="nil"/>
              <w:left w:val="nil"/>
              <w:bottom w:val="single" w:sz="4" w:space="0" w:color="auto"/>
              <w:right w:val="single" w:sz="4" w:space="0" w:color="auto"/>
            </w:tcBorders>
            <w:noWrap/>
            <w:vAlign w:val="center"/>
            <w:hideMark/>
          </w:tcPr>
          <w:p w14:paraId="0A556EC1" w14:textId="77777777" w:rsidR="006342C6" w:rsidRPr="000E6B84" w:rsidRDefault="006342C6" w:rsidP="00342BC0">
            <w:pPr>
              <w:pStyle w:val="NoSpacing"/>
              <w:rPr>
                <w:rFonts w:ascii="Times New Roman" w:hAnsi="Times New Roman"/>
                <w:sz w:val="20"/>
                <w:szCs w:val="20"/>
              </w:rPr>
            </w:pPr>
            <w:r w:rsidRPr="000E6B84">
              <w:rPr>
                <w:rFonts w:ascii="Times New Roman" w:hAnsi="Times New Roman"/>
                <w:sz w:val="20"/>
                <w:szCs w:val="20"/>
              </w:rPr>
              <w:t>Postotak roditelja i učitelja koji izražavaju zadovoljstvo radom pomoćnika u nastavi</w:t>
            </w:r>
          </w:p>
        </w:tc>
        <w:tc>
          <w:tcPr>
            <w:tcW w:w="2043" w:type="dxa"/>
            <w:tcBorders>
              <w:top w:val="nil"/>
              <w:left w:val="nil"/>
              <w:bottom w:val="single" w:sz="4" w:space="0" w:color="auto"/>
              <w:right w:val="single" w:sz="4" w:space="0" w:color="auto"/>
            </w:tcBorders>
            <w:vAlign w:val="center"/>
          </w:tcPr>
          <w:p w14:paraId="0A869F2F" w14:textId="77777777" w:rsidR="006342C6" w:rsidRPr="000E6B84" w:rsidRDefault="006342C6" w:rsidP="00342BC0">
            <w:pPr>
              <w:pStyle w:val="NoSpacing"/>
              <w:jc w:val="center"/>
              <w:rPr>
                <w:rFonts w:ascii="Times New Roman" w:hAnsi="Times New Roman"/>
                <w:sz w:val="20"/>
                <w:szCs w:val="20"/>
              </w:rPr>
            </w:pPr>
            <w:r w:rsidRPr="000E6B84">
              <w:rPr>
                <w:rFonts w:ascii="Times New Roman" w:hAnsi="Times New Roman"/>
                <w:sz w:val="20"/>
                <w:szCs w:val="20"/>
              </w:rPr>
              <w:t>Postotak</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699582F9" w14:textId="77777777" w:rsidR="006342C6" w:rsidRPr="000E6B84" w:rsidRDefault="006342C6" w:rsidP="00342BC0">
            <w:pPr>
              <w:pStyle w:val="NoSpacing"/>
              <w:jc w:val="center"/>
              <w:rPr>
                <w:rFonts w:ascii="Times New Roman" w:hAnsi="Times New Roman"/>
                <w:sz w:val="20"/>
                <w:szCs w:val="20"/>
              </w:rPr>
            </w:pPr>
            <w:r w:rsidRPr="000E6B84">
              <w:rPr>
                <w:rFonts w:ascii="Times New Roman" w:hAnsi="Times New Roman"/>
                <w:sz w:val="20"/>
                <w:szCs w:val="20"/>
              </w:rPr>
              <w:t>100</w:t>
            </w:r>
          </w:p>
        </w:tc>
        <w:tc>
          <w:tcPr>
            <w:tcW w:w="2480" w:type="dxa"/>
            <w:tcBorders>
              <w:top w:val="nil"/>
              <w:left w:val="nil"/>
              <w:bottom w:val="single" w:sz="4" w:space="0" w:color="auto"/>
              <w:right w:val="single" w:sz="4" w:space="0" w:color="auto"/>
            </w:tcBorders>
            <w:noWrap/>
            <w:vAlign w:val="center"/>
            <w:hideMark/>
          </w:tcPr>
          <w:p w14:paraId="27CE6D70" w14:textId="77777777" w:rsidR="006342C6" w:rsidRPr="000E6B84" w:rsidRDefault="006342C6" w:rsidP="00342BC0">
            <w:pPr>
              <w:pStyle w:val="NoSpacing"/>
              <w:jc w:val="center"/>
              <w:rPr>
                <w:rFonts w:ascii="Times New Roman" w:hAnsi="Times New Roman"/>
                <w:sz w:val="20"/>
                <w:szCs w:val="20"/>
              </w:rPr>
            </w:pPr>
            <w:r w:rsidRPr="000E6B84">
              <w:rPr>
                <w:rFonts w:ascii="Times New Roman" w:hAnsi="Times New Roman"/>
                <w:sz w:val="20"/>
                <w:szCs w:val="20"/>
              </w:rPr>
              <w:t>100</w:t>
            </w:r>
          </w:p>
        </w:tc>
      </w:tr>
      <w:tr w:rsidR="00C30153" w:rsidRPr="00C30153" w14:paraId="71EB770A" w14:textId="77777777" w:rsidTr="000F4576">
        <w:trPr>
          <w:trHeight w:val="557"/>
        </w:trPr>
        <w:tc>
          <w:tcPr>
            <w:tcW w:w="3684" w:type="dxa"/>
            <w:tcBorders>
              <w:top w:val="single" w:sz="4" w:space="0" w:color="auto"/>
              <w:left w:val="single" w:sz="4" w:space="0" w:color="auto"/>
              <w:bottom w:val="single" w:sz="4" w:space="0" w:color="auto"/>
              <w:right w:val="single" w:sz="4" w:space="0" w:color="auto"/>
            </w:tcBorders>
            <w:noWrap/>
            <w:vAlign w:val="center"/>
            <w:hideMark/>
          </w:tcPr>
          <w:p w14:paraId="225567C4" w14:textId="77777777" w:rsidR="006342C6" w:rsidRPr="001E628B" w:rsidRDefault="006342C6" w:rsidP="00342BC0">
            <w:pPr>
              <w:pStyle w:val="NoSpacing"/>
              <w:rPr>
                <w:rFonts w:ascii="Times New Roman" w:hAnsi="Times New Roman"/>
                <w:sz w:val="20"/>
                <w:szCs w:val="20"/>
              </w:rPr>
            </w:pPr>
            <w:r w:rsidRPr="001E628B">
              <w:rPr>
                <w:rFonts w:ascii="Times New Roman" w:hAnsi="Times New Roman"/>
                <w:sz w:val="20"/>
                <w:szCs w:val="20"/>
              </w:rPr>
              <w:t>Broj učenika obuhvaćenih programom</w:t>
            </w:r>
          </w:p>
        </w:tc>
        <w:tc>
          <w:tcPr>
            <w:tcW w:w="4510" w:type="dxa"/>
            <w:tcBorders>
              <w:top w:val="nil"/>
              <w:left w:val="nil"/>
              <w:bottom w:val="single" w:sz="4" w:space="0" w:color="auto"/>
              <w:right w:val="single" w:sz="4" w:space="0" w:color="auto"/>
            </w:tcBorders>
            <w:noWrap/>
            <w:vAlign w:val="center"/>
            <w:hideMark/>
          </w:tcPr>
          <w:p w14:paraId="417A81F3" w14:textId="77777777" w:rsidR="006342C6" w:rsidRPr="001E628B" w:rsidRDefault="006342C6" w:rsidP="00342BC0">
            <w:pPr>
              <w:pStyle w:val="NoSpacing"/>
              <w:rPr>
                <w:rFonts w:ascii="Times New Roman" w:hAnsi="Times New Roman"/>
                <w:sz w:val="20"/>
                <w:szCs w:val="20"/>
              </w:rPr>
            </w:pPr>
            <w:r w:rsidRPr="001E628B">
              <w:rPr>
                <w:rFonts w:ascii="Times New Roman" w:hAnsi="Times New Roman"/>
                <w:sz w:val="20"/>
                <w:szCs w:val="20"/>
              </w:rPr>
              <w:t>Ukupan broj učenika s posebnim obrazovnim potrebama kojima je dodijeljen pomoćnik u nastavi</w:t>
            </w:r>
          </w:p>
        </w:tc>
        <w:tc>
          <w:tcPr>
            <w:tcW w:w="2043" w:type="dxa"/>
            <w:tcBorders>
              <w:top w:val="nil"/>
              <w:left w:val="nil"/>
              <w:bottom w:val="single" w:sz="4" w:space="0" w:color="auto"/>
              <w:right w:val="single" w:sz="4" w:space="0" w:color="auto"/>
            </w:tcBorders>
            <w:vAlign w:val="center"/>
          </w:tcPr>
          <w:p w14:paraId="13D82684" w14:textId="77777777" w:rsidR="006342C6" w:rsidRPr="001E628B" w:rsidRDefault="006342C6" w:rsidP="00342BC0">
            <w:pPr>
              <w:pStyle w:val="NoSpacing"/>
              <w:jc w:val="center"/>
              <w:rPr>
                <w:rFonts w:ascii="Times New Roman" w:hAnsi="Times New Roman"/>
                <w:sz w:val="20"/>
                <w:szCs w:val="20"/>
              </w:rPr>
            </w:pPr>
            <w:r w:rsidRPr="001E628B">
              <w:rPr>
                <w:rFonts w:ascii="Times New Roman" w:hAnsi="Times New Roman"/>
                <w:sz w:val="20"/>
                <w:szCs w:val="20"/>
              </w:rPr>
              <w:t>Broj</w:t>
            </w:r>
          </w:p>
        </w:tc>
        <w:tc>
          <w:tcPr>
            <w:tcW w:w="2309" w:type="dxa"/>
            <w:tcBorders>
              <w:top w:val="single" w:sz="4" w:space="0" w:color="auto"/>
              <w:left w:val="single" w:sz="4" w:space="0" w:color="auto"/>
              <w:bottom w:val="single" w:sz="4" w:space="0" w:color="auto"/>
              <w:right w:val="single" w:sz="4" w:space="0" w:color="auto"/>
            </w:tcBorders>
            <w:noWrap/>
            <w:vAlign w:val="center"/>
            <w:hideMark/>
          </w:tcPr>
          <w:p w14:paraId="664A4442" w14:textId="4C2D40ED" w:rsidR="006342C6" w:rsidRPr="001E628B" w:rsidRDefault="001E628B" w:rsidP="00342BC0">
            <w:pPr>
              <w:pStyle w:val="NoSpacing"/>
              <w:jc w:val="center"/>
              <w:rPr>
                <w:rFonts w:ascii="Times New Roman" w:hAnsi="Times New Roman"/>
                <w:sz w:val="20"/>
                <w:szCs w:val="20"/>
              </w:rPr>
            </w:pPr>
            <w:r w:rsidRPr="001E628B">
              <w:rPr>
                <w:rFonts w:ascii="Times New Roman" w:hAnsi="Times New Roman"/>
                <w:sz w:val="20"/>
                <w:szCs w:val="20"/>
              </w:rPr>
              <w:t>12</w:t>
            </w:r>
          </w:p>
        </w:tc>
        <w:tc>
          <w:tcPr>
            <w:tcW w:w="2480" w:type="dxa"/>
            <w:tcBorders>
              <w:top w:val="nil"/>
              <w:left w:val="nil"/>
              <w:bottom w:val="single" w:sz="4" w:space="0" w:color="auto"/>
              <w:right w:val="single" w:sz="4" w:space="0" w:color="auto"/>
            </w:tcBorders>
            <w:noWrap/>
            <w:vAlign w:val="center"/>
            <w:hideMark/>
          </w:tcPr>
          <w:p w14:paraId="4A297B8E" w14:textId="006586A6" w:rsidR="006342C6" w:rsidRPr="001E628B" w:rsidRDefault="001E628B" w:rsidP="00342BC0">
            <w:pPr>
              <w:pStyle w:val="NoSpacing"/>
              <w:jc w:val="center"/>
              <w:rPr>
                <w:rFonts w:ascii="Times New Roman" w:hAnsi="Times New Roman"/>
                <w:sz w:val="20"/>
                <w:szCs w:val="20"/>
              </w:rPr>
            </w:pPr>
            <w:r w:rsidRPr="001E628B">
              <w:rPr>
                <w:rFonts w:ascii="Times New Roman" w:hAnsi="Times New Roman"/>
                <w:sz w:val="20"/>
                <w:szCs w:val="20"/>
              </w:rPr>
              <w:t>12</w:t>
            </w:r>
          </w:p>
        </w:tc>
      </w:tr>
      <w:bookmarkEnd w:id="4"/>
    </w:tbl>
    <w:p w14:paraId="7AD736E6" w14:textId="687C9AE1" w:rsidR="00D31F11" w:rsidRDefault="00D31F11" w:rsidP="007E3D9B">
      <w:pPr>
        <w:rPr>
          <w:color w:val="FF0000"/>
        </w:rPr>
      </w:pPr>
    </w:p>
    <w:p w14:paraId="0F4EA466" w14:textId="57059DCB" w:rsidR="001E628B" w:rsidRDefault="001E628B" w:rsidP="007E3D9B">
      <w:pPr>
        <w:rPr>
          <w:color w:val="FF0000"/>
        </w:rPr>
      </w:pPr>
    </w:p>
    <w:p w14:paraId="0D834C31" w14:textId="010EA64E" w:rsidR="001E628B" w:rsidRDefault="001E628B" w:rsidP="007E3D9B">
      <w:pPr>
        <w:rPr>
          <w:color w:val="FF0000"/>
        </w:rPr>
      </w:pPr>
    </w:p>
    <w:p w14:paraId="2A0EC226" w14:textId="133AEE0C" w:rsidR="001E628B" w:rsidRDefault="001E628B" w:rsidP="007E3D9B">
      <w:pPr>
        <w:rPr>
          <w:color w:val="FF0000"/>
        </w:rPr>
      </w:pPr>
    </w:p>
    <w:p w14:paraId="460E0E21" w14:textId="77777777" w:rsidR="001E628B" w:rsidRPr="00C30153" w:rsidRDefault="001E628B" w:rsidP="007E3D9B">
      <w:pPr>
        <w:rPr>
          <w:color w:val="FF0000"/>
        </w:rPr>
      </w:pPr>
    </w:p>
    <w:p w14:paraId="1A2942B1" w14:textId="3280D9A8" w:rsidR="004F7CEC" w:rsidRDefault="004F7CEC" w:rsidP="007E3D9B">
      <w:pPr>
        <w:rPr>
          <w:color w:val="FF0000"/>
        </w:rPr>
      </w:pPr>
    </w:p>
    <w:tbl>
      <w:tblPr>
        <w:tblW w:w="14885" w:type="dxa"/>
        <w:tblInd w:w="-289" w:type="dxa"/>
        <w:tblLayout w:type="fixed"/>
        <w:tblLook w:val="04A0" w:firstRow="1" w:lastRow="0" w:firstColumn="1" w:lastColumn="0" w:noHBand="0" w:noVBand="1"/>
      </w:tblPr>
      <w:tblGrid>
        <w:gridCol w:w="14885"/>
      </w:tblGrid>
      <w:tr w:rsidR="001E628B" w:rsidRPr="001E628B" w14:paraId="74655102" w14:textId="77777777" w:rsidTr="00F67C6D">
        <w:trPr>
          <w:trHeight w:val="371"/>
        </w:trPr>
        <w:tc>
          <w:tcPr>
            <w:tcW w:w="14885" w:type="dxa"/>
            <w:tcBorders>
              <w:top w:val="single" w:sz="4" w:space="0" w:color="auto"/>
              <w:left w:val="single" w:sz="4" w:space="0" w:color="auto"/>
              <w:bottom w:val="single" w:sz="4" w:space="0" w:color="auto"/>
              <w:right w:val="single" w:sz="4" w:space="0" w:color="auto"/>
            </w:tcBorders>
            <w:hideMark/>
          </w:tcPr>
          <w:p w14:paraId="64ED0853" w14:textId="74D5374E" w:rsidR="001E628B" w:rsidRPr="001E628B" w:rsidRDefault="001E628B" w:rsidP="00F67C6D">
            <w:pPr>
              <w:pStyle w:val="NoSpacing"/>
              <w:rPr>
                <w:rFonts w:ascii="Times New Roman" w:eastAsia="Times New Roman" w:hAnsi="Times New Roman"/>
                <w:b/>
                <w:bCs/>
                <w:lang w:eastAsia="hr-HR"/>
              </w:rPr>
            </w:pPr>
            <w:r w:rsidRPr="001E628B">
              <w:rPr>
                <w:rFonts w:ascii="Times New Roman" w:eastAsia="Times New Roman" w:hAnsi="Times New Roman"/>
                <w:b/>
                <w:bCs/>
                <w:lang w:eastAsia="hr-HR"/>
              </w:rPr>
              <w:lastRenderedPageBreak/>
              <w:t>Naziv aktivnosti/projekta u Proračunu:</w:t>
            </w:r>
            <w:r w:rsidRPr="001E628B">
              <w:rPr>
                <w:rFonts w:ascii="Times New Roman" w:eastAsia="Times New Roman" w:hAnsi="Times New Roman"/>
                <w:lang w:eastAsia="hr-HR"/>
              </w:rPr>
              <w:t xml:space="preserve"> </w:t>
            </w:r>
            <w:r>
              <w:rPr>
                <w:rFonts w:ascii="Times New Roman" w:eastAsia="Times New Roman" w:hAnsi="Times New Roman"/>
                <w:lang w:eastAsia="hr-HR"/>
              </w:rPr>
              <w:t>SUFINANCIRANJE ŠKOLSKOG ŠPORTA</w:t>
            </w:r>
          </w:p>
        </w:tc>
      </w:tr>
      <w:tr w:rsidR="001E628B" w:rsidRPr="001E628B" w14:paraId="24EE7BB4" w14:textId="77777777" w:rsidTr="00F67C6D">
        <w:trPr>
          <w:trHeight w:val="629"/>
        </w:trPr>
        <w:tc>
          <w:tcPr>
            <w:tcW w:w="14885" w:type="dxa"/>
            <w:vMerge w:val="restart"/>
            <w:tcBorders>
              <w:top w:val="single" w:sz="4" w:space="0" w:color="auto"/>
              <w:left w:val="single" w:sz="4" w:space="0" w:color="auto"/>
              <w:bottom w:val="single" w:sz="4" w:space="0" w:color="auto"/>
              <w:right w:val="single" w:sz="4" w:space="0" w:color="auto"/>
            </w:tcBorders>
            <w:hideMark/>
          </w:tcPr>
          <w:p w14:paraId="1CF95995" w14:textId="456275CA" w:rsidR="001E628B" w:rsidRPr="001E628B" w:rsidRDefault="001E628B" w:rsidP="00F67C6D">
            <w:pPr>
              <w:pStyle w:val="NoSpacing"/>
              <w:rPr>
                <w:rFonts w:ascii="Times New Roman" w:eastAsia="Times New Roman" w:hAnsi="Times New Roman"/>
                <w:sz w:val="20"/>
                <w:szCs w:val="20"/>
                <w:lang w:eastAsia="hr-HR"/>
              </w:rPr>
            </w:pPr>
            <w:r w:rsidRPr="001E628B">
              <w:rPr>
                <w:rFonts w:ascii="Times New Roman" w:hAnsi="Times New Roman"/>
                <w:sz w:val="20"/>
                <w:szCs w:val="20"/>
              </w:rPr>
              <w:t>Školski  športski klub Monta Osnovne škole</w:t>
            </w:r>
            <w:r w:rsidR="0056256B">
              <w:rPr>
                <w:rFonts w:ascii="Times New Roman" w:hAnsi="Times New Roman"/>
                <w:sz w:val="20"/>
                <w:szCs w:val="20"/>
              </w:rPr>
              <w:t xml:space="preserve"> Luka Paljetka</w:t>
            </w:r>
            <w:r w:rsidRPr="001E628B">
              <w:rPr>
                <w:rFonts w:ascii="Times New Roman" w:hAnsi="Times New Roman"/>
                <w:sz w:val="20"/>
                <w:szCs w:val="20"/>
              </w:rPr>
              <w:t xml:space="preserve"> djeluje u sklopu  7 stalnih  sportskih sekcija: košarka: muška i ženska, odbojka: ženska, judo,</w:t>
            </w:r>
            <w:r w:rsidR="0056256B">
              <w:rPr>
                <w:rFonts w:ascii="Times New Roman" w:hAnsi="Times New Roman"/>
                <w:sz w:val="20"/>
                <w:szCs w:val="20"/>
              </w:rPr>
              <w:t xml:space="preserve"> nogomet rukomet, stolni tenis.</w:t>
            </w:r>
            <w:r w:rsidRPr="001E628B">
              <w:rPr>
                <w:rFonts w:ascii="Times New Roman" w:hAnsi="Times New Roman"/>
                <w:sz w:val="20"/>
                <w:szCs w:val="20"/>
              </w:rPr>
              <w:t xml:space="preserve"> Redovito odvijanje programa redovnog sustava natjecanja školskih športskih klubova, redovito odvijanje trenažnih procesa i obuka djece  prema utvrđenom fondu sati, potpuno pokrivanje rashoda sukladno sklopljenim ugovorima o djelu s trenerima-vanjskim suradnicima. Redoviti treninzi pokazuju stabilnost rada trenera, odaziv učenika i usklađenost s planom rada. Aktivno sudjelovanje u natjecanjima zbog veće motivacije, pripremljenosti i timskog duha među učenicima. Osigurati uvjete za kvalitetne i redovite treninge. Više aktivnih sekcija znači raznovrsniju ponudu, a time i šanse da svako dijete pronađe aktivnost koja mu odgovara</w:t>
            </w:r>
            <w:r w:rsidR="0056256B">
              <w:rPr>
                <w:rFonts w:ascii="Times New Roman" w:hAnsi="Times New Roman"/>
                <w:sz w:val="20"/>
                <w:szCs w:val="20"/>
              </w:rPr>
              <w:t xml:space="preserve"> </w:t>
            </w:r>
            <w:r w:rsidRPr="001E628B">
              <w:rPr>
                <w:rFonts w:ascii="Times New Roman" w:hAnsi="Times New Roman"/>
                <w:sz w:val="20"/>
                <w:szCs w:val="20"/>
              </w:rPr>
              <w:t>nogomet, stolni tenis, rukomet ( treninzi  i  natjecanja održavaju se tijekom cijele školske godine).</w:t>
            </w:r>
            <w:r w:rsidR="004F29B3">
              <w:rPr>
                <w:rFonts w:ascii="Times New Roman" w:hAnsi="Times New Roman"/>
              </w:rPr>
              <w:t xml:space="preserve"> </w:t>
            </w:r>
            <w:r w:rsidR="004F29B3" w:rsidRPr="004F29B3">
              <w:rPr>
                <w:rFonts w:ascii="Times New Roman" w:hAnsi="Times New Roman"/>
                <w:sz w:val="20"/>
                <w:szCs w:val="20"/>
              </w:rPr>
              <w:t>Rebalansom su povećana sredstva zbog</w:t>
            </w:r>
            <w:r w:rsidR="004F29B3">
              <w:rPr>
                <w:rFonts w:ascii="Times New Roman" w:hAnsi="Times New Roman"/>
                <w:sz w:val="20"/>
                <w:szCs w:val="20"/>
              </w:rPr>
              <w:t xml:space="preserve"> viška koji je prenese iz prethodne godine.</w:t>
            </w:r>
          </w:p>
        </w:tc>
      </w:tr>
      <w:tr w:rsidR="001E628B" w:rsidRPr="001E628B" w14:paraId="32245A33" w14:textId="77777777" w:rsidTr="00F67C6D">
        <w:trPr>
          <w:trHeight w:val="755"/>
        </w:trPr>
        <w:tc>
          <w:tcPr>
            <w:tcW w:w="14885" w:type="dxa"/>
            <w:vMerge/>
            <w:tcBorders>
              <w:top w:val="single" w:sz="4" w:space="0" w:color="auto"/>
              <w:left w:val="single" w:sz="4" w:space="0" w:color="auto"/>
              <w:bottom w:val="single" w:sz="4" w:space="0" w:color="auto"/>
              <w:right w:val="single" w:sz="4" w:space="0" w:color="auto"/>
            </w:tcBorders>
            <w:vAlign w:val="center"/>
            <w:hideMark/>
          </w:tcPr>
          <w:p w14:paraId="6C0C624F" w14:textId="77777777" w:rsidR="001E628B" w:rsidRPr="001E628B" w:rsidRDefault="001E628B" w:rsidP="00F67C6D">
            <w:pPr>
              <w:pStyle w:val="NoSpacing"/>
              <w:rPr>
                <w:rFonts w:ascii="Times New Roman" w:eastAsia="Times New Roman" w:hAnsi="Times New Roman"/>
                <w:lang w:eastAsia="hr-HR"/>
              </w:rPr>
            </w:pPr>
          </w:p>
        </w:tc>
      </w:tr>
    </w:tbl>
    <w:p w14:paraId="37A526C7" w14:textId="77777777" w:rsidR="001E628B" w:rsidRPr="001E628B" w:rsidRDefault="001E628B" w:rsidP="001E628B"/>
    <w:tbl>
      <w:tblPr>
        <w:tblW w:w="14675" w:type="dxa"/>
        <w:tblInd w:w="-147" w:type="dxa"/>
        <w:tblLayout w:type="fixed"/>
        <w:tblLook w:val="04A0" w:firstRow="1" w:lastRow="0" w:firstColumn="1" w:lastColumn="0" w:noHBand="0" w:noVBand="1"/>
      </w:tblPr>
      <w:tblGrid>
        <w:gridCol w:w="2707"/>
        <w:gridCol w:w="6696"/>
        <w:gridCol w:w="2137"/>
        <w:gridCol w:w="1568"/>
        <w:gridCol w:w="1567"/>
      </w:tblGrid>
      <w:tr w:rsidR="001E628B" w:rsidRPr="001E628B" w14:paraId="51F8996B" w14:textId="77777777" w:rsidTr="00F67C6D">
        <w:trPr>
          <w:trHeight w:val="1343"/>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55CD685F"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Pokazatelj</w:t>
            </w:r>
          </w:p>
          <w:p w14:paraId="4429FAAC"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rezultata</w:t>
            </w:r>
          </w:p>
        </w:tc>
        <w:tc>
          <w:tcPr>
            <w:tcW w:w="6662" w:type="dxa"/>
            <w:tcBorders>
              <w:top w:val="single" w:sz="4" w:space="0" w:color="auto"/>
              <w:left w:val="nil"/>
              <w:bottom w:val="single" w:sz="4" w:space="0" w:color="auto"/>
              <w:right w:val="single" w:sz="4" w:space="0" w:color="auto"/>
            </w:tcBorders>
            <w:noWrap/>
            <w:vAlign w:val="center"/>
            <w:hideMark/>
          </w:tcPr>
          <w:p w14:paraId="1982837C"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Definicija pokazatelja</w:t>
            </w:r>
          </w:p>
        </w:tc>
        <w:tc>
          <w:tcPr>
            <w:tcW w:w="2126" w:type="dxa"/>
            <w:tcBorders>
              <w:top w:val="single" w:sz="4" w:space="0" w:color="auto"/>
              <w:left w:val="nil"/>
              <w:bottom w:val="single" w:sz="4" w:space="0" w:color="auto"/>
              <w:right w:val="single" w:sz="4" w:space="0" w:color="auto"/>
            </w:tcBorders>
            <w:vAlign w:val="center"/>
          </w:tcPr>
          <w:p w14:paraId="3EFAEE35"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Jedinica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B915001"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Polazna vrijednost 2026.</w:t>
            </w:r>
          </w:p>
        </w:tc>
        <w:tc>
          <w:tcPr>
            <w:tcW w:w="1559" w:type="dxa"/>
            <w:tcBorders>
              <w:top w:val="single" w:sz="4" w:space="0" w:color="auto"/>
              <w:left w:val="nil"/>
              <w:bottom w:val="single" w:sz="4" w:space="0" w:color="auto"/>
              <w:right w:val="single" w:sz="4" w:space="0" w:color="auto"/>
            </w:tcBorders>
            <w:vAlign w:val="center"/>
            <w:hideMark/>
          </w:tcPr>
          <w:p w14:paraId="50B70DA7"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Nova vrijednost</w:t>
            </w:r>
          </w:p>
          <w:p w14:paraId="1993B0F6" w14:textId="77777777" w:rsidR="001E628B" w:rsidRPr="001E628B" w:rsidRDefault="001E628B" w:rsidP="00F67C6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2026.</w:t>
            </w:r>
          </w:p>
        </w:tc>
      </w:tr>
      <w:tr w:rsidR="001E628B" w:rsidRPr="001E628B" w14:paraId="58955000" w14:textId="77777777" w:rsidTr="00B004F0">
        <w:trPr>
          <w:trHeight w:val="817"/>
        </w:trPr>
        <w:tc>
          <w:tcPr>
            <w:tcW w:w="2694" w:type="dxa"/>
            <w:tcBorders>
              <w:top w:val="single" w:sz="4" w:space="0" w:color="auto"/>
              <w:left w:val="single" w:sz="4" w:space="0" w:color="auto"/>
              <w:bottom w:val="single" w:sz="4" w:space="0" w:color="auto"/>
              <w:right w:val="single" w:sz="4" w:space="0" w:color="auto"/>
            </w:tcBorders>
            <w:vAlign w:val="center"/>
            <w:hideMark/>
          </w:tcPr>
          <w:p w14:paraId="492285B9" w14:textId="1560B457" w:rsidR="001E628B" w:rsidRPr="00B004F0" w:rsidRDefault="00B004F0" w:rsidP="00F67C6D">
            <w:pPr>
              <w:pStyle w:val="NoSpacing"/>
              <w:rPr>
                <w:rFonts w:ascii="Times New Roman" w:hAnsi="Times New Roman"/>
                <w:sz w:val="20"/>
                <w:szCs w:val="20"/>
              </w:rPr>
            </w:pPr>
            <w:r w:rsidRPr="000E6B84">
              <w:rPr>
                <w:rFonts w:ascii="Times New Roman" w:hAnsi="Times New Roman"/>
                <w:sz w:val="20"/>
                <w:szCs w:val="20"/>
              </w:rPr>
              <w:t xml:space="preserve">Udio pravovremeno isplaćenih </w:t>
            </w:r>
            <w:r>
              <w:rPr>
                <w:rFonts w:ascii="Times New Roman" w:hAnsi="Times New Roman"/>
                <w:sz w:val="20"/>
                <w:szCs w:val="20"/>
              </w:rPr>
              <w:t>ugovora o djelu</w:t>
            </w:r>
            <w:r w:rsidRPr="000E6B84">
              <w:rPr>
                <w:rFonts w:ascii="Times New Roman" w:hAnsi="Times New Roman"/>
                <w:sz w:val="20"/>
                <w:szCs w:val="20"/>
              </w:rPr>
              <w:t xml:space="preserve"> </w:t>
            </w:r>
            <w:r>
              <w:rPr>
                <w:rFonts w:ascii="Times New Roman" w:hAnsi="Times New Roman"/>
                <w:sz w:val="20"/>
                <w:szCs w:val="20"/>
              </w:rPr>
              <w:t>trenerima</w:t>
            </w:r>
          </w:p>
        </w:tc>
        <w:tc>
          <w:tcPr>
            <w:tcW w:w="6662" w:type="dxa"/>
            <w:tcBorders>
              <w:top w:val="nil"/>
              <w:left w:val="nil"/>
              <w:bottom w:val="single" w:sz="4" w:space="0" w:color="auto"/>
              <w:right w:val="single" w:sz="4" w:space="0" w:color="auto"/>
            </w:tcBorders>
            <w:noWrap/>
            <w:vAlign w:val="center"/>
            <w:hideMark/>
          </w:tcPr>
          <w:p w14:paraId="4C70DA9B" w14:textId="36F014B2" w:rsidR="001E628B" w:rsidRPr="001E628B" w:rsidRDefault="00B004F0" w:rsidP="00F67C6D">
            <w:pPr>
              <w:pStyle w:val="NoSpacing"/>
              <w:rPr>
                <w:rFonts w:ascii="Times New Roman" w:hAnsi="Times New Roman"/>
                <w:sz w:val="20"/>
                <w:szCs w:val="20"/>
              </w:rPr>
            </w:pPr>
            <w:r w:rsidRPr="000E6B84">
              <w:rPr>
                <w:rFonts w:ascii="Times New Roman" w:hAnsi="Times New Roman"/>
                <w:sz w:val="20"/>
                <w:szCs w:val="20"/>
              </w:rPr>
              <w:t xml:space="preserve">Postotak </w:t>
            </w:r>
            <w:r>
              <w:rPr>
                <w:rFonts w:ascii="Times New Roman" w:hAnsi="Times New Roman"/>
                <w:sz w:val="20"/>
                <w:szCs w:val="20"/>
              </w:rPr>
              <w:t xml:space="preserve">isplaćenih </w:t>
            </w:r>
            <w:r w:rsidRPr="000E6B84">
              <w:rPr>
                <w:rFonts w:ascii="Times New Roman" w:hAnsi="Times New Roman"/>
                <w:sz w:val="20"/>
                <w:szCs w:val="20"/>
              </w:rPr>
              <w:t>plaća</w:t>
            </w:r>
            <w:r>
              <w:rPr>
                <w:rFonts w:ascii="Times New Roman" w:hAnsi="Times New Roman"/>
                <w:sz w:val="20"/>
                <w:szCs w:val="20"/>
              </w:rPr>
              <w:t xml:space="preserve"> trenerima</w:t>
            </w:r>
            <w:r w:rsidRPr="000E6B84">
              <w:rPr>
                <w:rFonts w:ascii="Times New Roman" w:hAnsi="Times New Roman"/>
                <w:sz w:val="20"/>
                <w:szCs w:val="20"/>
              </w:rPr>
              <w:t>u u zakonskom roku</w:t>
            </w:r>
          </w:p>
        </w:tc>
        <w:tc>
          <w:tcPr>
            <w:tcW w:w="2126" w:type="dxa"/>
            <w:tcBorders>
              <w:top w:val="nil"/>
              <w:left w:val="nil"/>
              <w:bottom w:val="single" w:sz="4" w:space="0" w:color="auto"/>
              <w:right w:val="single" w:sz="4" w:space="0" w:color="auto"/>
            </w:tcBorders>
            <w:vAlign w:val="center"/>
          </w:tcPr>
          <w:p w14:paraId="207F4254" w14:textId="77777777" w:rsidR="001E628B" w:rsidRPr="001E628B" w:rsidRDefault="001E628B" w:rsidP="00F67C6D">
            <w:pPr>
              <w:pStyle w:val="NoSpacing"/>
              <w:jc w:val="center"/>
              <w:rPr>
                <w:rFonts w:ascii="Times New Roman" w:hAnsi="Times New Roman"/>
                <w:sz w:val="20"/>
                <w:szCs w:val="20"/>
              </w:rPr>
            </w:pPr>
            <w:r w:rsidRPr="001E628B">
              <w:rPr>
                <w:rFonts w:ascii="Times New Roman" w:hAnsi="Times New Roman"/>
                <w:sz w:val="20"/>
                <w:szCs w:val="20"/>
              </w:rPr>
              <w:t>Postotak</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D205812" w14:textId="77777777" w:rsidR="001E628B" w:rsidRPr="001E628B" w:rsidRDefault="001E628B" w:rsidP="00F67C6D">
            <w:pPr>
              <w:pStyle w:val="NoSpacing"/>
              <w:jc w:val="center"/>
              <w:rPr>
                <w:rFonts w:ascii="Times New Roman" w:hAnsi="Times New Roman"/>
                <w:sz w:val="20"/>
                <w:szCs w:val="20"/>
              </w:rPr>
            </w:pPr>
            <w:r w:rsidRPr="001E628B">
              <w:rPr>
                <w:rFonts w:ascii="Times New Roman" w:hAnsi="Times New Roman"/>
                <w:sz w:val="20"/>
                <w:szCs w:val="20"/>
              </w:rPr>
              <w:t>100</w:t>
            </w:r>
          </w:p>
        </w:tc>
        <w:tc>
          <w:tcPr>
            <w:tcW w:w="1559" w:type="dxa"/>
            <w:tcBorders>
              <w:top w:val="nil"/>
              <w:left w:val="nil"/>
              <w:bottom w:val="single" w:sz="4" w:space="0" w:color="auto"/>
              <w:right w:val="single" w:sz="4" w:space="0" w:color="auto"/>
            </w:tcBorders>
            <w:noWrap/>
            <w:vAlign w:val="center"/>
            <w:hideMark/>
          </w:tcPr>
          <w:p w14:paraId="6CDF9649" w14:textId="77777777" w:rsidR="001E628B" w:rsidRPr="001E628B" w:rsidRDefault="001E628B" w:rsidP="00F67C6D">
            <w:pPr>
              <w:pStyle w:val="NoSpacing"/>
              <w:jc w:val="center"/>
              <w:rPr>
                <w:rFonts w:ascii="Times New Roman" w:hAnsi="Times New Roman"/>
                <w:sz w:val="20"/>
                <w:szCs w:val="20"/>
              </w:rPr>
            </w:pPr>
            <w:r w:rsidRPr="001E628B">
              <w:rPr>
                <w:rFonts w:ascii="Times New Roman" w:hAnsi="Times New Roman"/>
                <w:sz w:val="20"/>
                <w:szCs w:val="20"/>
              </w:rPr>
              <w:t>100</w:t>
            </w:r>
          </w:p>
        </w:tc>
      </w:tr>
      <w:tr w:rsidR="001E628B" w:rsidRPr="001E628B" w14:paraId="57A8ABE4" w14:textId="77777777" w:rsidTr="00F67C6D">
        <w:trPr>
          <w:trHeight w:val="671"/>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732AF5F9" w14:textId="77777777" w:rsidR="001E628B" w:rsidRPr="001E628B" w:rsidRDefault="001E628B" w:rsidP="00F67C6D">
            <w:pPr>
              <w:pStyle w:val="NoSpacing"/>
              <w:rPr>
                <w:rFonts w:ascii="Times New Roman" w:hAnsi="Times New Roman"/>
                <w:sz w:val="20"/>
                <w:szCs w:val="20"/>
              </w:rPr>
            </w:pPr>
            <w:r w:rsidRPr="001E628B">
              <w:rPr>
                <w:rFonts w:ascii="Times New Roman" w:hAnsi="Times New Roman"/>
                <w:sz w:val="20"/>
                <w:szCs w:val="20"/>
              </w:rPr>
              <w:t>Broj učenika uključenih u program</w:t>
            </w:r>
            <w:r>
              <w:rPr>
                <w:rFonts w:ascii="Times New Roman" w:hAnsi="Times New Roman"/>
                <w:sz w:val="20"/>
                <w:szCs w:val="20"/>
              </w:rPr>
              <w:t xml:space="preserve"> </w:t>
            </w:r>
          </w:p>
        </w:tc>
        <w:tc>
          <w:tcPr>
            <w:tcW w:w="6662" w:type="dxa"/>
            <w:tcBorders>
              <w:top w:val="nil"/>
              <w:left w:val="nil"/>
              <w:bottom w:val="single" w:sz="4" w:space="0" w:color="auto"/>
              <w:right w:val="single" w:sz="4" w:space="0" w:color="auto"/>
            </w:tcBorders>
            <w:noWrap/>
            <w:vAlign w:val="center"/>
            <w:hideMark/>
          </w:tcPr>
          <w:p w14:paraId="522B59D3" w14:textId="3F640176" w:rsidR="001E628B" w:rsidRPr="001E628B" w:rsidRDefault="001E628B" w:rsidP="00F67C6D">
            <w:pPr>
              <w:pStyle w:val="NoSpacing"/>
              <w:rPr>
                <w:rFonts w:ascii="Times New Roman" w:hAnsi="Times New Roman"/>
                <w:sz w:val="20"/>
                <w:szCs w:val="20"/>
              </w:rPr>
            </w:pPr>
            <w:r w:rsidRPr="001E628B">
              <w:rPr>
                <w:rFonts w:ascii="Times New Roman" w:hAnsi="Times New Roman"/>
                <w:sz w:val="20"/>
                <w:szCs w:val="20"/>
              </w:rPr>
              <w:t xml:space="preserve">Broj učenika koji redovito </w:t>
            </w:r>
            <w:r w:rsidR="00B004F0">
              <w:rPr>
                <w:rFonts w:ascii="Times New Roman" w:hAnsi="Times New Roman"/>
                <w:sz w:val="20"/>
                <w:szCs w:val="20"/>
              </w:rPr>
              <w:t>sudjeluju</w:t>
            </w:r>
            <w:r>
              <w:rPr>
                <w:rFonts w:ascii="Times New Roman" w:hAnsi="Times New Roman"/>
                <w:sz w:val="20"/>
                <w:szCs w:val="20"/>
              </w:rPr>
              <w:t xml:space="preserve"> </w:t>
            </w:r>
            <w:r w:rsidRPr="001E628B">
              <w:rPr>
                <w:rFonts w:ascii="Times New Roman" w:hAnsi="Times New Roman"/>
                <w:sz w:val="20"/>
                <w:szCs w:val="20"/>
              </w:rPr>
              <w:t>u sklopu Školsk</w:t>
            </w:r>
            <w:r w:rsidR="00B004F0">
              <w:rPr>
                <w:rFonts w:ascii="Times New Roman" w:hAnsi="Times New Roman"/>
                <w:sz w:val="20"/>
                <w:szCs w:val="20"/>
              </w:rPr>
              <w:t>og športa</w:t>
            </w:r>
          </w:p>
        </w:tc>
        <w:tc>
          <w:tcPr>
            <w:tcW w:w="2126" w:type="dxa"/>
            <w:tcBorders>
              <w:top w:val="nil"/>
              <w:left w:val="nil"/>
              <w:bottom w:val="single" w:sz="4" w:space="0" w:color="auto"/>
              <w:right w:val="single" w:sz="4" w:space="0" w:color="auto"/>
            </w:tcBorders>
            <w:vAlign w:val="center"/>
          </w:tcPr>
          <w:p w14:paraId="6421E3F8" w14:textId="77777777" w:rsidR="001E628B" w:rsidRPr="001E628B" w:rsidRDefault="001E628B" w:rsidP="00F67C6D">
            <w:pPr>
              <w:pStyle w:val="NoSpacing"/>
              <w:jc w:val="center"/>
              <w:rPr>
                <w:rFonts w:ascii="Times New Roman" w:hAnsi="Times New Roman"/>
                <w:sz w:val="20"/>
                <w:szCs w:val="20"/>
              </w:rPr>
            </w:pPr>
            <w:r w:rsidRPr="001E628B">
              <w:rPr>
                <w:rFonts w:ascii="Times New Roman" w:hAnsi="Times New Roman"/>
                <w:sz w:val="20"/>
                <w:szCs w:val="20"/>
              </w:rPr>
              <w:t>Broj</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33385A7" w14:textId="58E48914" w:rsidR="001E628B" w:rsidRPr="001E628B" w:rsidRDefault="00B004F0" w:rsidP="00F67C6D">
            <w:pPr>
              <w:pStyle w:val="NoSpacing"/>
              <w:jc w:val="center"/>
              <w:rPr>
                <w:rFonts w:ascii="Times New Roman" w:hAnsi="Times New Roman"/>
                <w:sz w:val="20"/>
                <w:szCs w:val="20"/>
              </w:rPr>
            </w:pPr>
            <w:r>
              <w:rPr>
                <w:rFonts w:ascii="Times New Roman" w:hAnsi="Times New Roman"/>
                <w:sz w:val="20"/>
                <w:szCs w:val="20"/>
              </w:rPr>
              <w:t>1</w:t>
            </w:r>
            <w:r w:rsidR="001E628B">
              <w:rPr>
                <w:rFonts w:ascii="Times New Roman" w:hAnsi="Times New Roman"/>
                <w:sz w:val="20"/>
                <w:szCs w:val="20"/>
              </w:rPr>
              <w:t>30</w:t>
            </w:r>
          </w:p>
        </w:tc>
        <w:tc>
          <w:tcPr>
            <w:tcW w:w="1559" w:type="dxa"/>
            <w:tcBorders>
              <w:top w:val="nil"/>
              <w:left w:val="nil"/>
              <w:bottom w:val="single" w:sz="4" w:space="0" w:color="auto"/>
              <w:right w:val="single" w:sz="4" w:space="0" w:color="auto"/>
            </w:tcBorders>
            <w:noWrap/>
            <w:vAlign w:val="center"/>
            <w:hideMark/>
          </w:tcPr>
          <w:p w14:paraId="6A9B0200" w14:textId="308363A4" w:rsidR="001E628B" w:rsidRPr="001E628B" w:rsidRDefault="00B004F0" w:rsidP="00F67C6D">
            <w:pPr>
              <w:pStyle w:val="NoSpacing"/>
              <w:jc w:val="center"/>
              <w:rPr>
                <w:rFonts w:ascii="Times New Roman" w:hAnsi="Times New Roman"/>
                <w:sz w:val="20"/>
                <w:szCs w:val="20"/>
              </w:rPr>
            </w:pPr>
            <w:r>
              <w:rPr>
                <w:rFonts w:ascii="Times New Roman" w:hAnsi="Times New Roman"/>
                <w:sz w:val="20"/>
                <w:szCs w:val="20"/>
              </w:rPr>
              <w:t>130</w:t>
            </w:r>
          </w:p>
        </w:tc>
      </w:tr>
    </w:tbl>
    <w:p w14:paraId="7CD73E43" w14:textId="77777777" w:rsidR="001E628B" w:rsidRPr="00642267" w:rsidRDefault="001E628B" w:rsidP="001E628B">
      <w:pPr>
        <w:rPr>
          <w:color w:val="000000" w:themeColor="text1"/>
        </w:rPr>
      </w:pPr>
    </w:p>
    <w:p w14:paraId="142ABE5A" w14:textId="46D53EA3" w:rsidR="001E628B" w:rsidRDefault="001E628B" w:rsidP="007E3D9B">
      <w:pPr>
        <w:rPr>
          <w:color w:val="FF0000"/>
        </w:rPr>
      </w:pPr>
    </w:p>
    <w:tbl>
      <w:tblPr>
        <w:tblW w:w="14885" w:type="dxa"/>
        <w:tblInd w:w="-289" w:type="dxa"/>
        <w:tblLayout w:type="fixed"/>
        <w:tblLook w:val="04A0" w:firstRow="1" w:lastRow="0" w:firstColumn="1" w:lastColumn="0" w:noHBand="0" w:noVBand="1"/>
      </w:tblPr>
      <w:tblGrid>
        <w:gridCol w:w="14885"/>
      </w:tblGrid>
      <w:tr w:rsidR="001060E6" w:rsidRPr="001E628B" w14:paraId="5DE2F49B" w14:textId="77777777" w:rsidTr="00E868FD">
        <w:trPr>
          <w:trHeight w:val="371"/>
        </w:trPr>
        <w:tc>
          <w:tcPr>
            <w:tcW w:w="14885" w:type="dxa"/>
            <w:tcBorders>
              <w:top w:val="single" w:sz="4" w:space="0" w:color="auto"/>
              <w:left w:val="single" w:sz="4" w:space="0" w:color="auto"/>
              <w:bottom w:val="single" w:sz="4" w:space="0" w:color="auto"/>
              <w:right w:val="single" w:sz="4" w:space="0" w:color="auto"/>
            </w:tcBorders>
            <w:hideMark/>
          </w:tcPr>
          <w:p w14:paraId="1EA292B5" w14:textId="33EA3705" w:rsidR="001060E6" w:rsidRPr="001E628B" w:rsidRDefault="001060E6" w:rsidP="00E868FD">
            <w:pPr>
              <w:pStyle w:val="NoSpacing"/>
              <w:rPr>
                <w:rFonts w:ascii="Times New Roman" w:eastAsia="Times New Roman" w:hAnsi="Times New Roman"/>
                <w:b/>
                <w:bCs/>
                <w:lang w:eastAsia="hr-HR"/>
              </w:rPr>
            </w:pPr>
            <w:r w:rsidRPr="001E628B">
              <w:rPr>
                <w:rFonts w:ascii="Times New Roman" w:eastAsia="Times New Roman" w:hAnsi="Times New Roman"/>
                <w:b/>
                <w:bCs/>
                <w:lang w:eastAsia="hr-HR"/>
              </w:rPr>
              <w:t>Naziv aktivnosti/projekta u Proračunu:</w:t>
            </w:r>
            <w:r w:rsidRPr="001E628B">
              <w:rPr>
                <w:rFonts w:ascii="Times New Roman" w:eastAsia="Times New Roman" w:hAnsi="Times New Roman"/>
                <w:lang w:eastAsia="hr-HR"/>
              </w:rPr>
              <w:t xml:space="preserve"> </w:t>
            </w:r>
            <w:r>
              <w:rPr>
                <w:rFonts w:ascii="Times New Roman" w:eastAsia="Times New Roman" w:hAnsi="Times New Roman"/>
                <w:lang w:eastAsia="hr-HR"/>
              </w:rPr>
              <w:t>NABAVA ŠKOLSKIH UDŽBENIKA</w:t>
            </w:r>
          </w:p>
        </w:tc>
      </w:tr>
      <w:tr w:rsidR="001060E6" w:rsidRPr="001E628B" w14:paraId="261EDD16" w14:textId="77777777" w:rsidTr="00E868FD">
        <w:trPr>
          <w:trHeight w:val="629"/>
        </w:trPr>
        <w:tc>
          <w:tcPr>
            <w:tcW w:w="14885" w:type="dxa"/>
            <w:vMerge w:val="restart"/>
            <w:tcBorders>
              <w:top w:val="single" w:sz="4" w:space="0" w:color="auto"/>
              <w:left w:val="single" w:sz="4" w:space="0" w:color="auto"/>
              <w:bottom w:val="single" w:sz="4" w:space="0" w:color="auto"/>
              <w:right w:val="single" w:sz="4" w:space="0" w:color="auto"/>
            </w:tcBorders>
            <w:hideMark/>
          </w:tcPr>
          <w:p w14:paraId="66CEC9C1" w14:textId="280BAF78" w:rsidR="001060E6" w:rsidRPr="001060E6" w:rsidRDefault="001060E6" w:rsidP="00E868FD">
            <w:pPr>
              <w:pStyle w:val="NoSpacing"/>
              <w:rPr>
                <w:rFonts w:ascii="Times New Roman" w:eastAsia="Times New Roman" w:hAnsi="Times New Roman"/>
                <w:sz w:val="20"/>
                <w:szCs w:val="20"/>
                <w:lang w:eastAsia="hr-HR"/>
              </w:rPr>
            </w:pPr>
            <w:r w:rsidRPr="001060E6">
              <w:rPr>
                <w:rFonts w:ascii="Times New Roman" w:hAnsi="Times New Roman"/>
                <w:sz w:val="20"/>
                <w:szCs w:val="20"/>
              </w:rPr>
              <w:t>Aktivnost nabave školskih udžbenika provodi se s ciljem osiguravanja jednakog pristupa obrazovanju svim učenicima kroz besplatnu opskrbu nastavnim materijalima, financiranu od strane Ministarstva znanosti, obrazovanja i mladih. Ovim programom uklanjaju se ekonomske barijere i smanjuje financijsko opterećenje roditelja, čime se potiče obrazovna jednakost i omogućuje nesmetano praćenje nastavnog plana i programa. Nabava uključuje i distribuciju udžbenika, čime se osigurava da svi učenici dobiju potrebne materijale pravovremeno, prije početka nastavne godine. Aktivnost doprinosi kvalitetnoj provedbi nastavnog procesa, usklađena je s kurikulumom te pridonosi socijalnoj uključenosti učenika i stabilnosti obrazovnog sustava.</w:t>
            </w:r>
            <w:r w:rsidR="007B7683">
              <w:rPr>
                <w:rFonts w:ascii="Times New Roman" w:hAnsi="Times New Roman"/>
              </w:rPr>
              <w:t xml:space="preserve"> </w:t>
            </w:r>
            <w:r w:rsidR="007B7683" w:rsidRPr="007B7683">
              <w:rPr>
                <w:rFonts w:ascii="Times New Roman" w:hAnsi="Times New Roman"/>
                <w:sz w:val="20"/>
                <w:szCs w:val="20"/>
              </w:rPr>
              <w:t xml:space="preserve">Rebalansom su </w:t>
            </w:r>
            <w:r w:rsidR="007B7683">
              <w:rPr>
                <w:rFonts w:ascii="Times New Roman" w:hAnsi="Times New Roman"/>
                <w:sz w:val="20"/>
                <w:szCs w:val="20"/>
              </w:rPr>
              <w:t>smanjena</w:t>
            </w:r>
            <w:r w:rsidR="007B7683" w:rsidRPr="007B7683">
              <w:rPr>
                <w:rFonts w:ascii="Times New Roman" w:hAnsi="Times New Roman"/>
                <w:sz w:val="20"/>
                <w:szCs w:val="20"/>
              </w:rPr>
              <w:t xml:space="preserve"> sredstva zbog</w:t>
            </w:r>
            <w:r w:rsidR="007B7683">
              <w:rPr>
                <w:rFonts w:ascii="Times New Roman" w:hAnsi="Times New Roman"/>
                <w:sz w:val="20"/>
                <w:szCs w:val="20"/>
              </w:rPr>
              <w:t xml:space="preserve"> manjeg broja upisane dijece u školskoj godini 2026/2027.</w:t>
            </w:r>
          </w:p>
        </w:tc>
      </w:tr>
      <w:tr w:rsidR="001060E6" w:rsidRPr="001E628B" w14:paraId="6E7423FD" w14:textId="77777777" w:rsidTr="00E868FD">
        <w:trPr>
          <w:trHeight w:val="755"/>
        </w:trPr>
        <w:tc>
          <w:tcPr>
            <w:tcW w:w="14885" w:type="dxa"/>
            <w:vMerge/>
            <w:tcBorders>
              <w:top w:val="single" w:sz="4" w:space="0" w:color="auto"/>
              <w:left w:val="single" w:sz="4" w:space="0" w:color="auto"/>
              <w:bottom w:val="single" w:sz="4" w:space="0" w:color="auto"/>
              <w:right w:val="single" w:sz="4" w:space="0" w:color="auto"/>
            </w:tcBorders>
            <w:vAlign w:val="center"/>
            <w:hideMark/>
          </w:tcPr>
          <w:p w14:paraId="09146505" w14:textId="77777777" w:rsidR="001060E6" w:rsidRPr="001E628B" w:rsidRDefault="001060E6" w:rsidP="00E868FD">
            <w:pPr>
              <w:pStyle w:val="NoSpacing"/>
              <w:rPr>
                <w:rFonts w:ascii="Times New Roman" w:eastAsia="Times New Roman" w:hAnsi="Times New Roman"/>
                <w:lang w:eastAsia="hr-HR"/>
              </w:rPr>
            </w:pPr>
          </w:p>
        </w:tc>
      </w:tr>
    </w:tbl>
    <w:p w14:paraId="7895A36F" w14:textId="77777777" w:rsidR="001060E6" w:rsidRPr="001E628B" w:rsidRDefault="001060E6" w:rsidP="001060E6"/>
    <w:tbl>
      <w:tblPr>
        <w:tblW w:w="14675" w:type="dxa"/>
        <w:tblInd w:w="-147" w:type="dxa"/>
        <w:tblLayout w:type="fixed"/>
        <w:tblLook w:val="04A0" w:firstRow="1" w:lastRow="0" w:firstColumn="1" w:lastColumn="0" w:noHBand="0" w:noVBand="1"/>
      </w:tblPr>
      <w:tblGrid>
        <w:gridCol w:w="2707"/>
        <w:gridCol w:w="6696"/>
        <w:gridCol w:w="2137"/>
        <w:gridCol w:w="1568"/>
        <w:gridCol w:w="1567"/>
      </w:tblGrid>
      <w:tr w:rsidR="001060E6" w:rsidRPr="001E628B" w14:paraId="64FA308E" w14:textId="77777777" w:rsidTr="00E868FD">
        <w:trPr>
          <w:trHeight w:val="1343"/>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1FABC35A"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Pokazatelj</w:t>
            </w:r>
          </w:p>
          <w:p w14:paraId="1B720813"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rezultata</w:t>
            </w:r>
          </w:p>
        </w:tc>
        <w:tc>
          <w:tcPr>
            <w:tcW w:w="6662" w:type="dxa"/>
            <w:tcBorders>
              <w:top w:val="single" w:sz="4" w:space="0" w:color="auto"/>
              <w:left w:val="nil"/>
              <w:bottom w:val="single" w:sz="4" w:space="0" w:color="auto"/>
              <w:right w:val="single" w:sz="4" w:space="0" w:color="auto"/>
            </w:tcBorders>
            <w:noWrap/>
            <w:vAlign w:val="center"/>
            <w:hideMark/>
          </w:tcPr>
          <w:p w14:paraId="00AC731C"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Definicija pokazatelja</w:t>
            </w:r>
          </w:p>
        </w:tc>
        <w:tc>
          <w:tcPr>
            <w:tcW w:w="2126" w:type="dxa"/>
            <w:tcBorders>
              <w:top w:val="single" w:sz="4" w:space="0" w:color="auto"/>
              <w:left w:val="nil"/>
              <w:bottom w:val="single" w:sz="4" w:space="0" w:color="auto"/>
              <w:right w:val="single" w:sz="4" w:space="0" w:color="auto"/>
            </w:tcBorders>
            <w:vAlign w:val="center"/>
          </w:tcPr>
          <w:p w14:paraId="72C8A11B"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Jedinica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5D981E6"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Polazna vrijednost 2026.</w:t>
            </w:r>
          </w:p>
        </w:tc>
        <w:tc>
          <w:tcPr>
            <w:tcW w:w="1559" w:type="dxa"/>
            <w:tcBorders>
              <w:top w:val="single" w:sz="4" w:space="0" w:color="auto"/>
              <w:left w:val="nil"/>
              <w:bottom w:val="single" w:sz="4" w:space="0" w:color="auto"/>
              <w:right w:val="single" w:sz="4" w:space="0" w:color="auto"/>
            </w:tcBorders>
            <w:vAlign w:val="center"/>
            <w:hideMark/>
          </w:tcPr>
          <w:p w14:paraId="54590196"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Nova vrijednost</w:t>
            </w:r>
          </w:p>
          <w:p w14:paraId="759EB7B2" w14:textId="77777777" w:rsidR="001060E6" w:rsidRPr="001E628B" w:rsidRDefault="001060E6" w:rsidP="00E868FD">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2026.</w:t>
            </w:r>
          </w:p>
        </w:tc>
      </w:tr>
      <w:tr w:rsidR="001060E6" w:rsidRPr="001E628B" w14:paraId="7B6701F8" w14:textId="77777777" w:rsidTr="00E868FD">
        <w:trPr>
          <w:trHeight w:val="817"/>
        </w:trPr>
        <w:tc>
          <w:tcPr>
            <w:tcW w:w="2694" w:type="dxa"/>
            <w:tcBorders>
              <w:top w:val="single" w:sz="4" w:space="0" w:color="auto"/>
              <w:left w:val="single" w:sz="4" w:space="0" w:color="auto"/>
              <w:bottom w:val="single" w:sz="4" w:space="0" w:color="auto"/>
              <w:right w:val="single" w:sz="4" w:space="0" w:color="auto"/>
            </w:tcBorders>
            <w:vAlign w:val="center"/>
            <w:hideMark/>
          </w:tcPr>
          <w:p w14:paraId="6D25B264" w14:textId="63272618" w:rsidR="001060E6" w:rsidRPr="00A31FE4" w:rsidRDefault="00A31FE4" w:rsidP="00E868FD">
            <w:pPr>
              <w:pStyle w:val="NoSpacing"/>
              <w:rPr>
                <w:rFonts w:ascii="Times New Roman" w:hAnsi="Times New Roman"/>
                <w:sz w:val="20"/>
                <w:szCs w:val="20"/>
              </w:rPr>
            </w:pPr>
            <w:r w:rsidRPr="00A31FE4">
              <w:rPr>
                <w:rFonts w:ascii="Times New Roman" w:hAnsi="Times New Roman"/>
                <w:sz w:val="20"/>
                <w:szCs w:val="20"/>
              </w:rPr>
              <w:lastRenderedPageBreak/>
              <w:t>U</w:t>
            </w:r>
            <w:r w:rsidR="001060E6" w:rsidRPr="00A31FE4">
              <w:rPr>
                <w:rFonts w:ascii="Times New Roman" w:hAnsi="Times New Roman"/>
                <w:sz w:val="20"/>
                <w:szCs w:val="20"/>
              </w:rPr>
              <w:t>sklađenost udžbenika s nastavnim planom</w:t>
            </w:r>
          </w:p>
        </w:tc>
        <w:tc>
          <w:tcPr>
            <w:tcW w:w="6662" w:type="dxa"/>
            <w:tcBorders>
              <w:top w:val="nil"/>
              <w:left w:val="nil"/>
              <w:bottom w:val="single" w:sz="4" w:space="0" w:color="auto"/>
              <w:right w:val="single" w:sz="4" w:space="0" w:color="auto"/>
            </w:tcBorders>
            <w:noWrap/>
            <w:vAlign w:val="center"/>
            <w:hideMark/>
          </w:tcPr>
          <w:p w14:paraId="5A399B5D" w14:textId="565F7500" w:rsidR="001060E6" w:rsidRPr="00A31FE4" w:rsidRDefault="00A31FE4" w:rsidP="00E868FD">
            <w:pPr>
              <w:pStyle w:val="NoSpacing"/>
              <w:rPr>
                <w:rFonts w:ascii="Times New Roman" w:hAnsi="Times New Roman"/>
                <w:sz w:val="20"/>
                <w:szCs w:val="20"/>
              </w:rPr>
            </w:pPr>
            <w:r w:rsidRPr="00A31FE4">
              <w:rPr>
                <w:rFonts w:ascii="Times New Roman" w:hAnsi="Times New Roman"/>
                <w:sz w:val="20"/>
                <w:szCs w:val="20"/>
              </w:rPr>
              <w:t>Postotak udžbenika koji odgovaraju aktualnom kurikulumu i nastavnim planovima</w:t>
            </w:r>
          </w:p>
        </w:tc>
        <w:tc>
          <w:tcPr>
            <w:tcW w:w="2126" w:type="dxa"/>
            <w:tcBorders>
              <w:top w:val="nil"/>
              <w:left w:val="nil"/>
              <w:bottom w:val="single" w:sz="4" w:space="0" w:color="auto"/>
              <w:right w:val="single" w:sz="4" w:space="0" w:color="auto"/>
            </w:tcBorders>
            <w:vAlign w:val="center"/>
          </w:tcPr>
          <w:p w14:paraId="6F0A347F" w14:textId="77777777" w:rsidR="001060E6" w:rsidRPr="001E628B" w:rsidRDefault="001060E6" w:rsidP="00E868FD">
            <w:pPr>
              <w:pStyle w:val="NoSpacing"/>
              <w:jc w:val="center"/>
              <w:rPr>
                <w:rFonts w:ascii="Times New Roman" w:hAnsi="Times New Roman"/>
                <w:sz w:val="20"/>
                <w:szCs w:val="20"/>
              </w:rPr>
            </w:pPr>
            <w:r w:rsidRPr="001E628B">
              <w:rPr>
                <w:rFonts w:ascii="Times New Roman" w:hAnsi="Times New Roman"/>
                <w:sz w:val="20"/>
                <w:szCs w:val="20"/>
              </w:rPr>
              <w:t>Postotak</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58CD3AF" w14:textId="77777777" w:rsidR="001060E6" w:rsidRPr="001E628B" w:rsidRDefault="001060E6" w:rsidP="00E868FD">
            <w:pPr>
              <w:pStyle w:val="NoSpacing"/>
              <w:jc w:val="center"/>
              <w:rPr>
                <w:rFonts w:ascii="Times New Roman" w:hAnsi="Times New Roman"/>
                <w:sz w:val="20"/>
                <w:szCs w:val="20"/>
              </w:rPr>
            </w:pPr>
            <w:r w:rsidRPr="001E628B">
              <w:rPr>
                <w:rFonts w:ascii="Times New Roman" w:hAnsi="Times New Roman"/>
                <w:sz w:val="20"/>
                <w:szCs w:val="20"/>
              </w:rPr>
              <w:t>100</w:t>
            </w:r>
          </w:p>
        </w:tc>
        <w:tc>
          <w:tcPr>
            <w:tcW w:w="1559" w:type="dxa"/>
            <w:tcBorders>
              <w:top w:val="nil"/>
              <w:left w:val="nil"/>
              <w:bottom w:val="single" w:sz="4" w:space="0" w:color="auto"/>
              <w:right w:val="single" w:sz="4" w:space="0" w:color="auto"/>
            </w:tcBorders>
            <w:noWrap/>
            <w:vAlign w:val="center"/>
            <w:hideMark/>
          </w:tcPr>
          <w:p w14:paraId="36A1E1FA" w14:textId="77777777" w:rsidR="001060E6" w:rsidRPr="001E628B" w:rsidRDefault="001060E6" w:rsidP="00E868FD">
            <w:pPr>
              <w:pStyle w:val="NoSpacing"/>
              <w:jc w:val="center"/>
              <w:rPr>
                <w:rFonts w:ascii="Times New Roman" w:hAnsi="Times New Roman"/>
                <w:sz w:val="20"/>
                <w:szCs w:val="20"/>
              </w:rPr>
            </w:pPr>
            <w:r w:rsidRPr="001E628B">
              <w:rPr>
                <w:rFonts w:ascii="Times New Roman" w:hAnsi="Times New Roman"/>
                <w:sz w:val="20"/>
                <w:szCs w:val="20"/>
              </w:rPr>
              <w:t>100</w:t>
            </w:r>
          </w:p>
        </w:tc>
      </w:tr>
      <w:tr w:rsidR="001060E6" w:rsidRPr="001E628B" w14:paraId="45692443" w14:textId="77777777" w:rsidTr="00E868FD">
        <w:trPr>
          <w:trHeight w:val="671"/>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39C3723E" w14:textId="6995CD03" w:rsidR="001060E6" w:rsidRPr="001060E6" w:rsidRDefault="001060E6" w:rsidP="00E868FD">
            <w:pPr>
              <w:pStyle w:val="NoSpacing"/>
              <w:rPr>
                <w:rFonts w:ascii="Times New Roman" w:hAnsi="Times New Roman"/>
                <w:sz w:val="20"/>
                <w:szCs w:val="20"/>
              </w:rPr>
            </w:pPr>
            <w:r w:rsidRPr="001060E6">
              <w:rPr>
                <w:rFonts w:ascii="Times New Roman" w:hAnsi="Times New Roman"/>
                <w:sz w:val="20"/>
                <w:szCs w:val="20"/>
              </w:rPr>
              <w:t>Udio plaćenih obveza za udžbenike</w:t>
            </w:r>
          </w:p>
        </w:tc>
        <w:tc>
          <w:tcPr>
            <w:tcW w:w="6662" w:type="dxa"/>
            <w:tcBorders>
              <w:top w:val="nil"/>
              <w:left w:val="nil"/>
              <w:bottom w:val="single" w:sz="4" w:space="0" w:color="auto"/>
              <w:right w:val="single" w:sz="4" w:space="0" w:color="auto"/>
            </w:tcBorders>
            <w:noWrap/>
            <w:vAlign w:val="center"/>
            <w:hideMark/>
          </w:tcPr>
          <w:p w14:paraId="1A0284C6" w14:textId="6C4A3AAF" w:rsidR="001060E6" w:rsidRPr="001060E6" w:rsidRDefault="001060E6" w:rsidP="00E868FD">
            <w:pPr>
              <w:pStyle w:val="NoSpacing"/>
              <w:rPr>
                <w:rFonts w:ascii="Times New Roman" w:hAnsi="Times New Roman"/>
                <w:sz w:val="20"/>
                <w:szCs w:val="20"/>
              </w:rPr>
            </w:pPr>
            <w:r w:rsidRPr="001060E6">
              <w:rPr>
                <w:rFonts w:ascii="Times New Roman" w:hAnsi="Times New Roman"/>
                <w:sz w:val="20"/>
                <w:szCs w:val="20"/>
              </w:rPr>
              <w:t>Postotak financijskih obveza za nabavu udžbenika podmirenih u propisanom roku</w:t>
            </w:r>
          </w:p>
        </w:tc>
        <w:tc>
          <w:tcPr>
            <w:tcW w:w="2126" w:type="dxa"/>
            <w:tcBorders>
              <w:top w:val="nil"/>
              <w:left w:val="nil"/>
              <w:bottom w:val="single" w:sz="4" w:space="0" w:color="auto"/>
              <w:right w:val="single" w:sz="4" w:space="0" w:color="auto"/>
            </w:tcBorders>
            <w:vAlign w:val="center"/>
          </w:tcPr>
          <w:p w14:paraId="6DAC6802" w14:textId="0CB97A87" w:rsidR="001060E6" w:rsidRPr="001E628B" w:rsidRDefault="001060E6" w:rsidP="00E868FD">
            <w:pPr>
              <w:pStyle w:val="NoSpacing"/>
              <w:jc w:val="center"/>
              <w:rPr>
                <w:rFonts w:ascii="Times New Roman" w:hAnsi="Times New Roman"/>
                <w:sz w:val="20"/>
                <w:szCs w:val="20"/>
              </w:rPr>
            </w:pPr>
            <w:r>
              <w:rPr>
                <w:rFonts w:ascii="Times New Roman" w:hAnsi="Times New Roman"/>
                <w:sz w:val="20"/>
                <w:szCs w:val="20"/>
              </w:rPr>
              <w:t>Postotak</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A1F0AE4" w14:textId="13083CDB" w:rsidR="001060E6" w:rsidRPr="001E628B" w:rsidRDefault="001060E6" w:rsidP="00E868FD">
            <w:pPr>
              <w:pStyle w:val="NoSpacing"/>
              <w:jc w:val="center"/>
              <w:rPr>
                <w:rFonts w:ascii="Times New Roman" w:hAnsi="Times New Roman"/>
                <w:sz w:val="20"/>
                <w:szCs w:val="20"/>
              </w:rPr>
            </w:pPr>
            <w:r>
              <w:rPr>
                <w:rFonts w:ascii="Times New Roman" w:hAnsi="Times New Roman"/>
                <w:sz w:val="20"/>
                <w:szCs w:val="20"/>
              </w:rPr>
              <w:t>100</w:t>
            </w:r>
          </w:p>
        </w:tc>
        <w:tc>
          <w:tcPr>
            <w:tcW w:w="1559" w:type="dxa"/>
            <w:tcBorders>
              <w:top w:val="nil"/>
              <w:left w:val="nil"/>
              <w:bottom w:val="single" w:sz="4" w:space="0" w:color="auto"/>
              <w:right w:val="single" w:sz="4" w:space="0" w:color="auto"/>
            </w:tcBorders>
            <w:noWrap/>
            <w:vAlign w:val="center"/>
            <w:hideMark/>
          </w:tcPr>
          <w:p w14:paraId="63F19189" w14:textId="29AA91EE" w:rsidR="001060E6" w:rsidRPr="001E628B" w:rsidRDefault="001060E6" w:rsidP="00E868FD">
            <w:pPr>
              <w:pStyle w:val="NoSpacing"/>
              <w:jc w:val="center"/>
              <w:rPr>
                <w:rFonts w:ascii="Times New Roman" w:hAnsi="Times New Roman"/>
                <w:sz w:val="20"/>
                <w:szCs w:val="20"/>
              </w:rPr>
            </w:pPr>
            <w:r>
              <w:rPr>
                <w:rFonts w:ascii="Times New Roman" w:hAnsi="Times New Roman"/>
                <w:sz w:val="20"/>
                <w:szCs w:val="20"/>
              </w:rPr>
              <w:t>100</w:t>
            </w:r>
          </w:p>
        </w:tc>
      </w:tr>
    </w:tbl>
    <w:p w14:paraId="759D1185" w14:textId="25B60D0F" w:rsidR="001E628B" w:rsidRDefault="001E628B" w:rsidP="007E3D9B">
      <w:pPr>
        <w:rPr>
          <w:color w:val="FF0000"/>
        </w:rPr>
      </w:pPr>
      <w:bookmarkStart w:id="5" w:name="_GoBack"/>
      <w:bookmarkEnd w:id="5"/>
    </w:p>
    <w:p w14:paraId="541FC819" w14:textId="77777777" w:rsidR="001E628B" w:rsidRDefault="001E628B" w:rsidP="007E3D9B">
      <w:pPr>
        <w:rPr>
          <w:color w:val="FF0000"/>
        </w:rPr>
      </w:pPr>
    </w:p>
    <w:tbl>
      <w:tblPr>
        <w:tblW w:w="14885" w:type="dxa"/>
        <w:tblInd w:w="-289" w:type="dxa"/>
        <w:tblLayout w:type="fixed"/>
        <w:tblLook w:val="04A0" w:firstRow="1" w:lastRow="0" w:firstColumn="1" w:lastColumn="0" w:noHBand="0" w:noVBand="1"/>
      </w:tblPr>
      <w:tblGrid>
        <w:gridCol w:w="14885"/>
      </w:tblGrid>
      <w:tr w:rsidR="001E628B" w:rsidRPr="001E628B" w14:paraId="6D8A496E" w14:textId="77777777" w:rsidTr="000F4576">
        <w:trPr>
          <w:trHeight w:val="371"/>
        </w:trPr>
        <w:tc>
          <w:tcPr>
            <w:tcW w:w="14885" w:type="dxa"/>
            <w:tcBorders>
              <w:top w:val="single" w:sz="4" w:space="0" w:color="auto"/>
              <w:left w:val="single" w:sz="4" w:space="0" w:color="auto"/>
              <w:bottom w:val="single" w:sz="4" w:space="0" w:color="auto"/>
              <w:right w:val="single" w:sz="4" w:space="0" w:color="auto"/>
            </w:tcBorders>
            <w:hideMark/>
          </w:tcPr>
          <w:p w14:paraId="2EAAE7C5" w14:textId="59B0BAFD" w:rsidR="000F4576" w:rsidRPr="001E628B" w:rsidRDefault="000F4576" w:rsidP="00DB4B1A">
            <w:pPr>
              <w:pStyle w:val="NoSpacing"/>
              <w:rPr>
                <w:rFonts w:ascii="Times New Roman" w:eastAsia="Times New Roman" w:hAnsi="Times New Roman"/>
                <w:b/>
                <w:bCs/>
                <w:lang w:eastAsia="hr-HR"/>
              </w:rPr>
            </w:pPr>
            <w:r w:rsidRPr="001E628B">
              <w:rPr>
                <w:rFonts w:ascii="Times New Roman" w:eastAsia="Times New Roman" w:hAnsi="Times New Roman"/>
                <w:b/>
                <w:bCs/>
                <w:lang w:eastAsia="hr-HR"/>
              </w:rPr>
              <w:t>Naziv aktivnosti/projekta u Proračunu:</w:t>
            </w:r>
            <w:r w:rsidRPr="001E628B">
              <w:rPr>
                <w:rFonts w:ascii="Times New Roman" w:eastAsia="Times New Roman" w:hAnsi="Times New Roman"/>
                <w:lang w:eastAsia="hr-HR"/>
              </w:rPr>
              <w:t xml:space="preserve"> </w:t>
            </w:r>
            <w:r w:rsidR="001E628B">
              <w:rPr>
                <w:rFonts w:ascii="Times New Roman" w:eastAsia="Times New Roman" w:hAnsi="Times New Roman"/>
                <w:lang w:eastAsia="hr-HR"/>
              </w:rPr>
              <w:t>PREHRANA ZA UČENIKE U OSNOVNIM ŠKOLAMA</w:t>
            </w:r>
          </w:p>
        </w:tc>
      </w:tr>
      <w:tr w:rsidR="001E628B" w:rsidRPr="001E628B" w14:paraId="5E79B236" w14:textId="77777777" w:rsidTr="000F4576">
        <w:trPr>
          <w:trHeight w:val="629"/>
        </w:trPr>
        <w:tc>
          <w:tcPr>
            <w:tcW w:w="14885" w:type="dxa"/>
            <w:vMerge w:val="restart"/>
            <w:tcBorders>
              <w:top w:val="single" w:sz="4" w:space="0" w:color="auto"/>
              <w:left w:val="single" w:sz="4" w:space="0" w:color="auto"/>
              <w:bottom w:val="single" w:sz="4" w:space="0" w:color="auto"/>
              <w:right w:val="single" w:sz="4" w:space="0" w:color="auto"/>
            </w:tcBorders>
            <w:hideMark/>
          </w:tcPr>
          <w:p w14:paraId="014493A6" w14:textId="77777777" w:rsidR="001E628B" w:rsidRPr="001E628B" w:rsidRDefault="001E628B" w:rsidP="001E628B">
            <w:pPr>
              <w:jc w:val="both"/>
              <w:rPr>
                <w:rFonts w:eastAsiaTheme="minorHAnsi"/>
                <w:sz w:val="20"/>
                <w:szCs w:val="20"/>
              </w:rPr>
            </w:pPr>
            <w:r w:rsidRPr="001E628B">
              <w:rPr>
                <w:rFonts w:eastAsiaTheme="minorHAnsi"/>
                <w:sz w:val="20"/>
                <w:szCs w:val="20"/>
              </w:rPr>
              <w:t>Projekt prehrane u osnovnim školama provodi se s ciljem osiguravanja redovitih, nutritivno uravnoteženih i zdravstveno ispravnih obroka za učenike, u skladu s važećim prehrambenim i pedagoškim standardima. Prehrana u školi predstavlja važan dio ukupne skrbi o učenicima i izravno doprinosi njihovom zdravlju, uspjehu u učenju i svakodnevnom funkcioniranju tijekom nastave.</w:t>
            </w:r>
          </w:p>
          <w:p w14:paraId="3EE10891" w14:textId="77777777" w:rsidR="001E628B" w:rsidRPr="001E628B" w:rsidRDefault="001E628B" w:rsidP="001E628B">
            <w:pPr>
              <w:jc w:val="both"/>
              <w:rPr>
                <w:rFonts w:eastAsiaTheme="minorHAnsi"/>
                <w:sz w:val="20"/>
                <w:szCs w:val="20"/>
              </w:rPr>
            </w:pPr>
            <w:r w:rsidRPr="001E628B">
              <w:rPr>
                <w:rFonts w:eastAsiaTheme="minorHAnsi"/>
                <w:sz w:val="20"/>
                <w:szCs w:val="20"/>
              </w:rPr>
              <w:t>Školska prehrana provodi se kroz pripremu i distribuciju toplih i hladnih obroka, najčešće užina i/ili ručka, ovisno o organizaciji škole i vremenu boravka učenika. Jelovnici se kreiraju uz stručno vodstvo, vodeći računa o nutritivnim vrijednostima, energetskim potrebama učenika različitih dobnih skupina, kao i o specifičnim prehrambenim potrebama (alergije, intolerancije, medicinske dijete).</w:t>
            </w:r>
          </w:p>
          <w:p w14:paraId="0CB031F8" w14:textId="08B7D7DE" w:rsidR="000F4576" w:rsidRPr="001E628B" w:rsidRDefault="001E628B" w:rsidP="001E628B">
            <w:pPr>
              <w:pStyle w:val="NoSpacing"/>
              <w:rPr>
                <w:rFonts w:ascii="Times New Roman" w:eastAsia="Times New Roman" w:hAnsi="Times New Roman"/>
                <w:lang w:eastAsia="hr-HR"/>
              </w:rPr>
            </w:pPr>
            <w:r w:rsidRPr="001E628B">
              <w:rPr>
                <w:rFonts w:ascii="Times New Roman" w:eastAsiaTheme="minorHAnsi" w:hAnsi="Times New Roman"/>
                <w:sz w:val="20"/>
                <w:szCs w:val="20"/>
                <w:lang w:eastAsia="hr-HR"/>
              </w:rPr>
              <w:t>Osim zdravstvene komponente, školska prehrana ima i važnu odgojnu funkciju – učenici razvijaju svijest o zdravim prehrambenim navikama, higijeni i kulturi prehrane. Program doprinosi i socijalnoj pravednosti jer se omogućava besplatan ili subvencioniran obrok učenicima iz obitelji slabijeg socioekonomskog statusa.</w:t>
            </w:r>
            <w:r w:rsidR="007B7683">
              <w:rPr>
                <w:rFonts w:ascii="Times New Roman" w:hAnsi="Times New Roman"/>
              </w:rPr>
              <w:t xml:space="preserve"> </w:t>
            </w:r>
            <w:r w:rsidR="007B7683" w:rsidRPr="007B7683">
              <w:rPr>
                <w:rFonts w:ascii="Times New Roman" w:hAnsi="Times New Roman"/>
                <w:sz w:val="20"/>
                <w:szCs w:val="20"/>
              </w:rPr>
              <w:t xml:space="preserve">Rebalansom su </w:t>
            </w:r>
            <w:r w:rsidR="007B7683">
              <w:rPr>
                <w:rFonts w:ascii="Times New Roman" w:hAnsi="Times New Roman"/>
                <w:sz w:val="20"/>
                <w:szCs w:val="20"/>
              </w:rPr>
              <w:t xml:space="preserve">smanjila </w:t>
            </w:r>
            <w:r w:rsidR="007B7683" w:rsidRPr="007B7683">
              <w:rPr>
                <w:rFonts w:ascii="Times New Roman" w:hAnsi="Times New Roman"/>
                <w:sz w:val="20"/>
                <w:szCs w:val="20"/>
              </w:rPr>
              <w:t>sredstva zbog</w:t>
            </w:r>
            <w:r w:rsidR="007B7683">
              <w:rPr>
                <w:rFonts w:ascii="Times New Roman" w:hAnsi="Times New Roman"/>
                <w:sz w:val="20"/>
                <w:szCs w:val="20"/>
              </w:rPr>
              <w:t xml:space="preserve"> manjeg broja djece koja koriste hladni obrok.</w:t>
            </w:r>
          </w:p>
        </w:tc>
      </w:tr>
      <w:tr w:rsidR="001E628B" w:rsidRPr="001E628B" w14:paraId="6345745A" w14:textId="77777777" w:rsidTr="000F4576">
        <w:trPr>
          <w:trHeight w:val="755"/>
        </w:trPr>
        <w:tc>
          <w:tcPr>
            <w:tcW w:w="14885" w:type="dxa"/>
            <w:vMerge/>
            <w:tcBorders>
              <w:top w:val="single" w:sz="4" w:space="0" w:color="auto"/>
              <w:left w:val="single" w:sz="4" w:space="0" w:color="auto"/>
              <w:bottom w:val="single" w:sz="4" w:space="0" w:color="auto"/>
              <w:right w:val="single" w:sz="4" w:space="0" w:color="auto"/>
            </w:tcBorders>
            <w:vAlign w:val="center"/>
            <w:hideMark/>
          </w:tcPr>
          <w:p w14:paraId="7DB6A784" w14:textId="77777777" w:rsidR="000F4576" w:rsidRPr="001E628B" w:rsidRDefault="000F4576" w:rsidP="00DB4B1A">
            <w:pPr>
              <w:pStyle w:val="NoSpacing"/>
              <w:rPr>
                <w:rFonts w:ascii="Times New Roman" w:eastAsia="Times New Roman" w:hAnsi="Times New Roman"/>
                <w:lang w:eastAsia="hr-HR"/>
              </w:rPr>
            </w:pPr>
          </w:p>
        </w:tc>
      </w:tr>
    </w:tbl>
    <w:p w14:paraId="24A1FD67" w14:textId="758328AA" w:rsidR="000F4576" w:rsidRPr="001E628B" w:rsidRDefault="000F4576" w:rsidP="007E3D9B"/>
    <w:tbl>
      <w:tblPr>
        <w:tblW w:w="14675" w:type="dxa"/>
        <w:tblInd w:w="-147" w:type="dxa"/>
        <w:tblLayout w:type="fixed"/>
        <w:tblLook w:val="04A0" w:firstRow="1" w:lastRow="0" w:firstColumn="1" w:lastColumn="0" w:noHBand="0" w:noVBand="1"/>
      </w:tblPr>
      <w:tblGrid>
        <w:gridCol w:w="2707"/>
        <w:gridCol w:w="6696"/>
        <w:gridCol w:w="2137"/>
        <w:gridCol w:w="1568"/>
        <w:gridCol w:w="1567"/>
      </w:tblGrid>
      <w:tr w:rsidR="001E628B" w:rsidRPr="001E628B" w14:paraId="7BDD6E15" w14:textId="77777777" w:rsidTr="00DB4B1A">
        <w:trPr>
          <w:trHeight w:val="1343"/>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06736515"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Pokazatelj</w:t>
            </w:r>
          </w:p>
          <w:p w14:paraId="13F986D0"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rezultata</w:t>
            </w:r>
          </w:p>
        </w:tc>
        <w:tc>
          <w:tcPr>
            <w:tcW w:w="6662" w:type="dxa"/>
            <w:tcBorders>
              <w:top w:val="single" w:sz="4" w:space="0" w:color="auto"/>
              <w:left w:val="nil"/>
              <w:bottom w:val="single" w:sz="4" w:space="0" w:color="auto"/>
              <w:right w:val="single" w:sz="4" w:space="0" w:color="auto"/>
            </w:tcBorders>
            <w:noWrap/>
            <w:vAlign w:val="center"/>
            <w:hideMark/>
          </w:tcPr>
          <w:p w14:paraId="66B5852B"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Definicija pokazatelja</w:t>
            </w:r>
          </w:p>
        </w:tc>
        <w:tc>
          <w:tcPr>
            <w:tcW w:w="2126" w:type="dxa"/>
            <w:tcBorders>
              <w:top w:val="single" w:sz="4" w:space="0" w:color="auto"/>
              <w:left w:val="nil"/>
              <w:bottom w:val="single" w:sz="4" w:space="0" w:color="auto"/>
              <w:right w:val="single" w:sz="4" w:space="0" w:color="auto"/>
            </w:tcBorders>
            <w:vAlign w:val="center"/>
          </w:tcPr>
          <w:p w14:paraId="5CC2B7E2"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Jedinica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5153D35"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Polazna vrijednost 2026.</w:t>
            </w:r>
          </w:p>
        </w:tc>
        <w:tc>
          <w:tcPr>
            <w:tcW w:w="1559" w:type="dxa"/>
            <w:tcBorders>
              <w:top w:val="single" w:sz="4" w:space="0" w:color="auto"/>
              <w:left w:val="nil"/>
              <w:bottom w:val="single" w:sz="4" w:space="0" w:color="auto"/>
              <w:right w:val="single" w:sz="4" w:space="0" w:color="auto"/>
            </w:tcBorders>
            <w:vAlign w:val="center"/>
            <w:hideMark/>
          </w:tcPr>
          <w:p w14:paraId="0AD9E782"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Nova vrijednost</w:t>
            </w:r>
          </w:p>
          <w:p w14:paraId="6493241E" w14:textId="77777777" w:rsidR="000F4576" w:rsidRPr="001E628B" w:rsidRDefault="000F4576" w:rsidP="00DB4B1A">
            <w:pPr>
              <w:pStyle w:val="NoSpacing"/>
              <w:jc w:val="center"/>
              <w:rPr>
                <w:rFonts w:ascii="Times New Roman" w:eastAsia="Times New Roman" w:hAnsi="Times New Roman"/>
                <w:b/>
                <w:lang w:eastAsia="hr-HR"/>
              </w:rPr>
            </w:pPr>
            <w:r w:rsidRPr="001E628B">
              <w:rPr>
                <w:rFonts w:ascii="Times New Roman" w:eastAsia="Times New Roman" w:hAnsi="Times New Roman"/>
                <w:b/>
                <w:lang w:eastAsia="hr-HR"/>
              </w:rPr>
              <w:t>2026.</w:t>
            </w:r>
          </w:p>
        </w:tc>
      </w:tr>
      <w:tr w:rsidR="001E628B" w:rsidRPr="001E628B" w14:paraId="71C4C980" w14:textId="77777777" w:rsidTr="00DB4B1A">
        <w:trPr>
          <w:trHeight w:val="671"/>
        </w:trPr>
        <w:tc>
          <w:tcPr>
            <w:tcW w:w="2694" w:type="dxa"/>
            <w:tcBorders>
              <w:top w:val="single" w:sz="4" w:space="0" w:color="auto"/>
              <w:left w:val="single" w:sz="4" w:space="0" w:color="auto"/>
              <w:bottom w:val="single" w:sz="4" w:space="0" w:color="auto"/>
              <w:right w:val="single" w:sz="4" w:space="0" w:color="auto"/>
            </w:tcBorders>
            <w:vAlign w:val="center"/>
            <w:hideMark/>
          </w:tcPr>
          <w:p w14:paraId="78D51E00" w14:textId="1CDE4611" w:rsidR="000F4576" w:rsidRPr="001E628B" w:rsidRDefault="001E628B" w:rsidP="00DB4B1A">
            <w:pPr>
              <w:pStyle w:val="NoSpacing"/>
              <w:rPr>
                <w:rFonts w:ascii="Times New Roman" w:hAnsi="Times New Roman"/>
                <w:sz w:val="20"/>
                <w:szCs w:val="20"/>
              </w:rPr>
            </w:pPr>
            <w:r w:rsidRPr="001E628B">
              <w:rPr>
                <w:rFonts w:ascii="Times New Roman" w:hAnsi="Times New Roman"/>
                <w:sz w:val="20"/>
                <w:szCs w:val="20"/>
              </w:rPr>
              <w:t>Udio učenika s prilagođenim obrocima</w:t>
            </w:r>
          </w:p>
        </w:tc>
        <w:tc>
          <w:tcPr>
            <w:tcW w:w="6662" w:type="dxa"/>
            <w:tcBorders>
              <w:top w:val="nil"/>
              <w:left w:val="nil"/>
              <w:bottom w:val="single" w:sz="4" w:space="0" w:color="auto"/>
              <w:right w:val="single" w:sz="4" w:space="0" w:color="auto"/>
            </w:tcBorders>
            <w:noWrap/>
            <w:vAlign w:val="center"/>
            <w:hideMark/>
          </w:tcPr>
          <w:p w14:paraId="22ECE84D" w14:textId="0548FC48" w:rsidR="000F4576" w:rsidRPr="001E628B" w:rsidRDefault="001E628B" w:rsidP="00DB4B1A">
            <w:pPr>
              <w:pStyle w:val="NoSpacing"/>
              <w:rPr>
                <w:rFonts w:ascii="Times New Roman" w:hAnsi="Times New Roman"/>
                <w:sz w:val="20"/>
                <w:szCs w:val="20"/>
              </w:rPr>
            </w:pPr>
            <w:r w:rsidRPr="001E628B">
              <w:rPr>
                <w:rFonts w:ascii="Times New Roman" w:hAnsi="Times New Roman"/>
                <w:sz w:val="20"/>
                <w:szCs w:val="20"/>
              </w:rPr>
              <w:t>Postotak učenika s posebnim prehrambenim potrebama kojima su osigurani odgovarajući obroci</w:t>
            </w:r>
          </w:p>
        </w:tc>
        <w:tc>
          <w:tcPr>
            <w:tcW w:w="2126" w:type="dxa"/>
            <w:tcBorders>
              <w:top w:val="nil"/>
              <w:left w:val="nil"/>
              <w:bottom w:val="single" w:sz="4" w:space="0" w:color="auto"/>
              <w:right w:val="single" w:sz="4" w:space="0" w:color="auto"/>
            </w:tcBorders>
            <w:vAlign w:val="center"/>
          </w:tcPr>
          <w:p w14:paraId="7598A703" w14:textId="77777777" w:rsidR="000F4576" w:rsidRPr="001E628B" w:rsidRDefault="000F4576" w:rsidP="00DB4B1A">
            <w:pPr>
              <w:pStyle w:val="NoSpacing"/>
              <w:jc w:val="center"/>
              <w:rPr>
                <w:rFonts w:ascii="Times New Roman" w:hAnsi="Times New Roman"/>
                <w:sz w:val="20"/>
                <w:szCs w:val="20"/>
              </w:rPr>
            </w:pPr>
            <w:r w:rsidRPr="001E628B">
              <w:rPr>
                <w:rFonts w:ascii="Times New Roman" w:hAnsi="Times New Roman"/>
                <w:sz w:val="20"/>
                <w:szCs w:val="20"/>
              </w:rPr>
              <w:t>Postotak</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C4C2482" w14:textId="77777777" w:rsidR="000F4576" w:rsidRPr="001E628B" w:rsidRDefault="000F4576" w:rsidP="00DB4B1A">
            <w:pPr>
              <w:pStyle w:val="NoSpacing"/>
              <w:jc w:val="center"/>
              <w:rPr>
                <w:rFonts w:ascii="Times New Roman" w:hAnsi="Times New Roman"/>
                <w:sz w:val="20"/>
                <w:szCs w:val="20"/>
              </w:rPr>
            </w:pPr>
            <w:r w:rsidRPr="001E628B">
              <w:rPr>
                <w:rFonts w:ascii="Times New Roman" w:hAnsi="Times New Roman"/>
                <w:sz w:val="20"/>
                <w:szCs w:val="20"/>
              </w:rPr>
              <w:t>100</w:t>
            </w:r>
          </w:p>
        </w:tc>
        <w:tc>
          <w:tcPr>
            <w:tcW w:w="1559" w:type="dxa"/>
            <w:tcBorders>
              <w:top w:val="nil"/>
              <w:left w:val="nil"/>
              <w:bottom w:val="single" w:sz="4" w:space="0" w:color="auto"/>
              <w:right w:val="single" w:sz="4" w:space="0" w:color="auto"/>
            </w:tcBorders>
            <w:noWrap/>
            <w:vAlign w:val="center"/>
            <w:hideMark/>
          </w:tcPr>
          <w:p w14:paraId="10218A56" w14:textId="77777777" w:rsidR="000F4576" w:rsidRPr="001E628B" w:rsidRDefault="000F4576" w:rsidP="00DB4B1A">
            <w:pPr>
              <w:pStyle w:val="NoSpacing"/>
              <w:jc w:val="center"/>
              <w:rPr>
                <w:rFonts w:ascii="Times New Roman" w:hAnsi="Times New Roman"/>
                <w:sz w:val="20"/>
                <w:szCs w:val="20"/>
              </w:rPr>
            </w:pPr>
            <w:r w:rsidRPr="001E628B">
              <w:rPr>
                <w:rFonts w:ascii="Times New Roman" w:hAnsi="Times New Roman"/>
                <w:sz w:val="20"/>
                <w:szCs w:val="20"/>
              </w:rPr>
              <w:t>100</w:t>
            </w:r>
          </w:p>
        </w:tc>
      </w:tr>
      <w:tr w:rsidR="001E628B" w:rsidRPr="001E628B" w14:paraId="75207A8B" w14:textId="77777777" w:rsidTr="00DB4B1A">
        <w:trPr>
          <w:trHeight w:val="671"/>
        </w:trPr>
        <w:tc>
          <w:tcPr>
            <w:tcW w:w="2694" w:type="dxa"/>
            <w:tcBorders>
              <w:top w:val="single" w:sz="4" w:space="0" w:color="auto"/>
              <w:left w:val="single" w:sz="4" w:space="0" w:color="auto"/>
              <w:bottom w:val="single" w:sz="4" w:space="0" w:color="auto"/>
              <w:right w:val="single" w:sz="4" w:space="0" w:color="auto"/>
            </w:tcBorders>
            <w:noWrap/>
            <w:vAlign w:val="center"/>
            <w:hideMark/>
          </w:tcPr>
          <w:p w14:paraId="25731F8C" w14:textId="2B30571D" w:rsidR="000F4576" w:rsidRPr="001E628B" w:rsidRDefault="000F4576" w:rsidP="00DB4B1A">
            <w:pPr>
              <w:pStyle w:val="NoSpacing"/>
              <w:rPr>
                <w:rFonts w:ascii="Times New Roman" w:hAnsi="Times New Roman"/>
                <w:sz w:val="20"/>
                <w:szCs w:val="20"/>
              </w:rPr>
            </w:pPr>
            <w:r w:rsidRPr="001E628B">
              <w:rPr>
                <w:rFonts w:ascii="Times New Roman" w:hAnsi="Times New Roman"/>
                <w:sz w:val="20"/>
                <w:szCs w:val="20"/>
              </w:rPr>
              <w:t>Broj učenika uključenih u program</w:t>
            </w:r>
            <w:r w:rsidR="001E628B">
              <w:rPr>
                <w:rFonts w:ascii="Times New Roman" w:hAnsi="Times New Roman"/>
                <w:sz w:val="20"/>
                <w:szCs w:val="20"/>
              </w:rPr>
              <w:t xml:space="preserve"> </w:t>
            </w:r>
          </w:p>
        </w:tc>
        <w:tc>
          <w:tcPr>
            <w:tcW w:w="6662" w:type="dxa"/>
            <w:tcBorders>
              <w:top w:val="nil"/>
              <w:left w:val="nil"/>
              <w:bottom w:val="single" w:sz="4" w:space="0" w:color="auto"/>
              <w:right w:val="single" w:sz="4" w:space="0" w:color="auto"/>
            </w:tcBorders>
            <w:noWrap/>
            <w:vAlign w:val="center"/>
            <w:hideMark/>
          </w:tcPr>
          <w:p w14:paraId="4C8E1500" w14:textId="4EDDB1C2" w:rsidR="000F4576" w:rsidRPr="001E628B" w:rsidRDefault="000F4576" w:rsidP="00DB4B1A">
            <w:pPr>
              <w:pStyle w:val="NoSpacing"/>
              <w:rPr>
                <w:rFonts w:ascii="Times New Roman" w:hAnsi="Times New Roman"/>
                <w:sz w:val="20"/>
                <w:szCs w:val="20"/>
              </w:rPr>
            </w:pPr>
            <w:r w:rsidRPr="001E628B">
              <w:rPr>
                <w:rFonts w:ascii="Times New Roman" w:hAnsi="Times New Roman"/>
                <w:sz w:val="20"/>
                <w:szCs w:val="20"/>
              </w:rPr>
              <w:t xml:space="preserve">Broj učenika koji redovito konzumiraju </w:t>
            </w:r>
            <w:r w:rsidR="001E628B">
              <w:rPr>
                <w:rFonts w:ascii="Times New Roman" w:hAnsi="Times New Roman"/>
                <w:sz w:val="20"/>
                <w:szCs w:val="20"/>
              </w:rPr>
              <w:t>hladni</w:t>
            </w:r>
            <w:r w:rsidRPr="001E628B">
              <w:rPr>
                <w:rFonts w:ascii="Times New Roman" w:hAnsi="Times New Roman"/>
                <w:sz w:val="20"/>
                <w:szCs w:val="20"/>
              </w:rPr>
              <w:t xml:space="preserve"> </w:t>
            </w:r>
            <w:r w:rsidR="001E628B">
              <w:rPr>
                <w:rFonts w:ascii="Times New Roman" w:hAnsi="Times New Roman"/>
                <w:sz w:val="20"/>
                <w:szCs w:val="20"/>
              </w:rPr>
              <w:t xml:space="preserve">obrok </w:t>
            </w:r>
            <w:r w:rsidRPr="001E628B">
              <w:rPr>
                <w:rFonts w:ascii="Times New Roman" w:hAnsi="Times New Roman"/>
                <w:sz w:val="20"/>
                <w:szCs w:val="20"/>
              </w:rPr>
              <w:t>u sklopu Školske sheme</w:t>
            </w:r>
          </w:p>
        </w:tc>
        <w:tc>
          <w:tcPr>
            <w:tcW w:w="2126" w:type="dxa"/>
            <w:tcBorders>
              <w:top w:val="nil"/>
              <w:left w:val="nil"/>
              <w:bottom w:val="single" w:sz="4" w:space="0" w:color="auto"/>
              <w:right w:val="single" w:sz="4" w:space="0" w:color="auto"/>
            </w:tcBorders>
            <w:vAlign w:val="center"/>
          </w:tcPr>
          <w:p w14:paraId="01C8845C" w14:textId="77777777" w:rsidR="000F4576" w:rsidRPr="001E628B" w:rsidRDefault="000F4576" w:rsidP="00DB4B1A">
            <w:pPr>
              <w:pStyle w:val="NoSpacing"/>
              <w:jc w:val="center"/>
              <w:rPr>
                <w:rFonts w:ascii="Times New Roman" w:hAnsi="Times New Roman"/>
                <w:sz w:val="20"/>
                <w:szCs w:val="20"/>
              </w:rPr>
            </w:pPr>
            <w:r w:rsidRPr="001E628B">
              <w:rPr>
                <w:rFonts w:ascii="Times New Roman" w:hAnsi="Times New Roman"/>
                <w:sz w:val="20"/>
                <w:szCs w:val="20"/>
              </w:rPr>
              <w:t>Broj</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48A6B5B" w14:textId="5E6620A2" w:rsidR="000F4576" w:rsidRPr="001E628B" w:rsidRDefault="001E628B" w:rsidP="00DB4B1A">
            <w:pPr>
              <w:pStyle w:val="NoSpacing"/>
              <w:jc w:val="center"/>
              <w:rPr>
                <w:rFonts w:ascii="Times New Roman" w:hAnsi="Times New Roman"/>
                <w:sz w:val="20"/>
                <w:szCs w:val="20"/>
              </w:rPr>
            </w:pPr>
            <w:r>
              <w:rPr>
                <w:rFonts w:ascii="Times New Roman" w:hAnsi="Times New Roman"/>
                <w:sz w:val="20"/>
                <w:szCs w:val="20"/>
              </w:rPr>
              <w:t>230</w:t>
            </w:r>
          </w:p>
        </w:tc>
        <w:tc>
          <w:tcPr>
            <w:tcW w:w="1559" w:type="dxa"/>
            <w:tcBorders>
              <w:top w:val="nil"/>
              <w:left w:val="nil"/>
              <w:bottom w:val="single" w:sz="4" w:space="0" w:color="auto"/>
              <w:right w:val="single" w:sz="4" w:space="0" w:color="auto"/>
            </w:tcBorders>
            <w:noWrap/>
            <w:vAlign w:val="center"/>
            <w:hideMark/>
          </w:tcPr>
          <w:p w14:paraId="4D4542CC" w14:textId="4F029377" w:rsidR="000F4576" w:rsidRPr="001E628B" w:rsidRDefault="001E628B" w:rsidP="00DB4B1A">
            <w:pPr>
              <w:pStyle w:val="NoSpacing"/>
              <w:jc w:val="center"/>
              <w:rPr>
                <w:rFonts w:ascii="Times New Roman" w:hAnsi="Times New Roman"/>
                <w:sz w:val="20"/>
                <w:szCs w:val="20"/>
              </w:rPr>
            </w:pPr>
            <w:r>
              <w:rPr>
                <w:rFonts w:ascii="Times New Roman" w:hAnsi="Times New Roman"/>
                <w:sz w:val="20"/>
                <w:szCs w:val="20"/>
              </w:rPr>
              <w:t>300</w:t>
            </w:r>
          </w:p>
        </w:tc>
      </w:tr>
    </w:tbl>
    <w:p w14:paraId="339066C6" w14:textId="77777777" w:rsidR="007E3D9B" w:rsidRPr="00642267" w:rsidRDefault="007E3D9B" w:rsidP="007E3D9B">
      <w:pPr>
        <w:rPr>
          <w:color w:val="000000" w:themeColor="text1"/>
        </w:rPr>
      </w:pPr>
    </w:p>
    <w:p w14:paraId="50B5E819" w14:textId="6CBB1431" w:rsidR="002D5675" w:rsidRPr="001E628B" w:rsidRDefault="002D5675" w:rsidP="001E628B">
      <w:pPr>
        <w:rPr>
          <w:color w:val="000000" w:themeColor="text1"/>
        </w:rPr>
      </w:pPr>
    </w:p>
    <w:p w14:paraId="5557B514" w14:textId="71991DCA" w:rsidR="002D5675" w:rsidRDefault="007E3D9B" w:rsidP="001E628B">
      <w:pPr>
        <w:pStyle w:val="ListParagraph"/>
        <w:ind w:left="420"/>
        <w:rPr>
          <w:color w:val="000000" w:themeColor="text1"/>
        </w:rPr>
      </w:pPr>
      <w:r w:rsidRPr="002D5675">
        <w:rPr>
          <w:color w:val="000000" w:themeColor="text1"/>
        </w:rPr>
        <w:t xml:space="preserve">                                                                                     </w:t>
      </w:r>
      <w:r w:rsidR="00E952EE" w:rsidRPr="002D5675">
        <w:rPr>
          <w:color w:val="000000" w:themeColor="text1"/>
        </w:rPr>
        <w:t xml:space="preserve">                            </w:t>
      </w:r>
      <w:r w:rsidR="002D5675">
        <w:rPr>
          <w:color w:val="000000" w:themeColor="text1"/>
        </w:rPr>
        <w:t xml:space="preserve">                   </w:t>
      </w:r>
    </w:p>
    <w:p w14:paraId="45C38DDA" w14:textId="47ACBD2D" w:rsidR="007E3D9B" w:rsidRPr="002D5675" w:rsidRDefault="002D5675" w:rsidP="002D5675">
      <w:pPr>
        <w:rPr>
          <w:color w:val="000000" w:themeColor="text1"/>
        </w:rPr>
      </w:pPr>
      <w:r w:rsidRPr="002D5675">
        <w:rPr>
          <w:color w:val="000000" w:themeColor="text1"/>
        </w:rPr>
        <w:t xml:space="preserve">                                                                                                                                                                            </w:t>
      </w:r>
      <w:r w:rsidR="00E17C49" w:rsidRPr="002D5675">
        <w:rPr>
          <w:color w:val="000000" w:themeColor="text1"/>
        </w:rPr>
        <w:t xml:space="preserve"> </w:t>
      </w:r>
      <w:r>
        <w:rPr>
          <w:color w:val="000000" w:themeColor="text1"/>
        </w:rPr>
        <w:t xml:space="preserve">                </w:t>
      </w:r>
      <w:r w:rsidR="00E17C49" w:rsidRPr="002D5675">
        <w:rPr>
          <w:color w:val="000000" w:themeColor="text1"/>
        </w:rPr>
        <w:t xml:space="preserve"> </w:t>
      </w:r>
      <w:r w:rsidR="007E3D9B" w:rsidRPr="002D5675">
        <w:rPr>
          <w:color w:val="000000" w:themeColor="text1"/>
        </w:rPr>
        <w:t>Ravnateljica</w:t>
      </w:r>
    </w:p>
    <w:p w14:paraId="7A25B3F4" w14:textId="773647C7" w:rsidR="007E3D9B" w:rsidRPr="00FD1F0F" w:rsidRDefault="007E3D9B" w:rsidP="007E3D9B">
      <w:pPr>
        <w:rPr>
          <w:color w:val="000000" w:themeColor="text1"/>
        </w:rPr>
      </w:pPr>
      <w:r w:rsidRPr="00FD1F0F">
        <w:rPr>
          <w:color w:val="000000" w:themeColor="text1"/>
        </w:rPr>
        <w:t xml:space="preserve">                                                                                                                                                                                   </w:t>
      </w:r>
      <w:r w:rsidR="003E3FCB" w:rsidRPr="00FD1F0F">
        <w:rPr>
          <w:color w:val="000000" w:themeColor="text1"/>
        </w:rPr>
        <w:t xml:space="preserve">   </w:t>
      </w:r>
      <w:r w:rsidR="00303840">
        <w:rPr>
          <w:color w:val="000000" w:themeColor="text1"/>
        </w:rPr>
        <w:t xml:space="preserve"> </w:t>
      </w:r>
      <w:r w:rsidR="00063630">
        <w:rPr>
          <w:color w:val="000000" w:themeColor="text1"/>
        </w:rPr>
        <w:t xml:space="preserve">   </w:t>
      </w:r>
      <w:r w:rsidR="003E3FCB" w:rsidRPr="00FD1F0F">
        <w:rPr>
          <w:color w:val="000000" w:themeColor="text1"/>
        </w:rPr>
        <w:t xml:space="preserve">  </w:t>
      </w:r>
      <w:r w:rsidR="00102DB6" w:rsidRPr="00FD1F0F">
        <w:rPr>
          <w:color w:val="000000" w:themeColor="text1"/>
        </w:rPr>
        <w:t xml:space="preserve">  </w:t>
      </w:r>
      <w:r w:rsidR="00063630">
        <w:rPr>
          <w:color w:val="000000" w:themeColor="text1"/>
        </w:rPr>
        <w:t>Lucija Vujica</w:t>
      </w:r>
    </w:p>
    <w:p w14:paraId="376823F6" w14:textId="77777777" w:rsidR="00B439AB" w:rsidRDefault="009B1291" w:rsidP="001E31C3">
      <w:pPr>
        <w:rPr>
          <w:b/>
          <w:color w:val="000000" w:themeColor="text1"/>
        </w:rPr>
      </w:pP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r w:rsidRPr="00FD1F0F">
        <w:rPr>
          <w:b/>
          <w:color w:val="000000" w:themeColor="text1"/>
        </w:rPr>
        <w:tab/>
      </w:r>
    </w:p>
    <w:p w14:paraId="48EBE7CC" w14:textId="66DC95B5" w:rsidR="007E3D9B" w:rsidRPr="00FD1F0F" w:rsidRDefault="009B1291" w:rsidP="00B439AB">
      <w:pPr>
        <w:ind w:left="9912" w:firstLine="708"/>
        <w:rPr>
          <w:b/>
          <w:color w:val="000000" w:themeColor="text1"/>
        </w:rPr>
      </w:pPr>
      <w:r w:rsidRPr="00FD1F0F">
        <w:rPr>
          <w:b/>
          <w:color w:val="000000" w:themeColor="text1"/>
        </w:rPr>
        <w:t xml:space="preserve">     _______________________</w:t>
      </w:r>
    </w:p>
    <w:sectPr w:rsidR="007E3D9B" w:rsidRPr="00FD1F0F" w:rsidSect="007E3D9B">
      <w:footerReference w:type="even" r:id="rId9"/>
      <w:footerReference w:type="default" r:id="rId10"/>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2C435" w14:textId="77777777" w:rsidR="00180B09" w:rsidRDefault="00180B09">
      <w:r>
        <w:separator/>
      </w:r>
    </w:p>
  </w:endnote>
  <w:endnote w:type="continuationSeparator" w:id="0">
    <w:p w14:paraId="276CD240" w14:textId="77777777" w:rsidR="00180B09" w:rsidRDefault="00180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CDA74" w14:textId="77777777" w:rsidR="00C12AAD" w:rsidRDefault="00C12AAD" w:rsidP="00A679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656FED" w14:textId="77777777" w:rsidR="00C12AAD" w:rsidRDefault="00C12AAD" w:rsidP="00A901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5F71A" w14:textId="66C937D6" w:rsidR="00C12AAD" w:rsidRDefault="00C12AAD" w:rsidP="00A679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0E50">
      <w:rPr>
        <w:rStyle w:val="PageNumber"/>
        <w:noProof/>
      </w:rPr>
      <w:t>1</w:t>
    </w:r>
    <w:r>
      <w:rPr>
        <w:rStyle w:val="PageNumber"/>
      </w:rPr>
      <w:fldChar w:fldCharType="end"/>
    </w:r>
  </w:p>
  <w:p w14:paraId="67B59EC6" w14:textId="77777777" w:rsidR="00C12AAD" w:rsidRDefault="00C12AAD" w:rsidP="00A901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8F09A" w14:textId="77777777" w:rsidR="00180B09" w:rsidRDefault="00180B09">
      <w:r>
        <w:separator/>
      </w:r>
    </w:p>
  </w:footnote>
  <w:footnote w:type="continuationSeparator" w:id="0">
    <w:p w14:paraId="006F2179" w14:textId="77777777" w:rsidR="00180B09" w:rsidRDefault="00180B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323"/>
    <w:multiLevelType w:val="multilevel"/>
    <w:tmpl w:val="0000032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4A3653"/>
    <w:multiLevelType w:val="hybridMultilevel"/>
    <w:tmpl w:val="1AA6BE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270286C"/>
    <w:multiLevelType w:val="hybridMultilevel"/>
    <w:tmpl w:val="AA10C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281337F"/>
    <w:multiLevelType w:val="multilevel"/>
    <w:tmpl w:val="7D5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D7F81"/>
    <w:multiLevelType w:val="hybridMultilevel"/>
    <w:tmpl w:val="022459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FA43586"/>
    <w:multiLevelType w:val="hybridMultilevel"/>
    <w:tmpl w:val="CD607178"/>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929B4"/>
    <w:multiLevelType w:val="hybridMultilevel"/>
    <w:tmpl w:val="0FA6AE78"/>
    <w:lvl w:ilvl="0" w:tplc="D598CDD6">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B272BF"/>
    <w:multiLevelType w:val="hybridMultilevel"/>
    <w:tmpl w:val="AA10C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817606A"/>
    <w:multiLevelType w:val="hybridMultilevel"/>
    <w:tmpl w:val="AA10C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ACB135C"/>
    <w:multiLevelType w:val="hybridMultilevel"/>
    <w:tmpl w:val="E71226F8"/>
    <w:lvl w:ilvl="0" w:tplc="BB008C1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CF294D"/>
    <w:multiLevelType w:val="hybridMultilevel"/>
    <w:tmpl w:val="C7AE14C2"/>
    <w:lvl w:ilvl="0" w:tplc="81C8353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FD52B2"/>
    <w:multiLevelType w:val="hybridMultilevel"/>
    <w:tmpl w:val="DBCCAD92"/>
    <w:lvl w:ilvl="0" w:tplc="0CEADF4A">
      <w:start w:val="1"/>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2" w15:restartNumberingAfterBreak="0">
    <w:nsid w:val="25793B09"/>
    <w:multiLevelType w:val="hybridMultilevel"/>
    <w:tmpl w:val="89D8B420"/>
    <w:lvl w:ilvl="0" w:tplc="B9AC9CFC">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DB81BFD"/>
    <w:multiLevelType w:val="hybridMultilevel"/>
    <w:tmpl w:val="7592DE2A"/>
    <w:lvl w:ilvl="0" w:tplc="878EB6EE">
      <w:start w:val="1"/>
      <w:numFmt w:val="decimal"/>
      <w:lvlText w:val="%1."/>
      <w:lvlJc w:val="left"/>
      <w:pPr>
        <w:ind w:left="720" w:hanging="360"/>
      </w:pPr>
      <w:rPr>
        <w:b/>
        <w:bCs w:val="0"/>
        <w:color w:val="000000" w:themeColor="text1"/>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2E14702F"/>
    <w:multiLevelType w:val="hybridMultilevel"/>
    <w:tmpl w:val="C6F4F8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F725C99"/>
    <w:multiLevelType w:val="hybridMultilevel"/>
    <w:tmpl w:val="5B84378A"/>
    <w:lvl w:ilvl="0" w:tplc="041A000F">
      <w:start w:val="1"/>
      <w:numFmt w:val="decimal"/>
      <w:lvlText w:val="%1."/>
      <w:lvlJc w:val="left"/>
      <w:pPr>
        <w:ind w:left="745" w:hanging="360"/>
      </w:pPr>
      <w:rPr>
        <w:rFonts w:hint="default"/>
      </w:rPr>
    </w:lvl>
    <w:lvl w:ilvl="1" w:tplc="041A0019" w:tentative="1">
      <w:start w:val="1"/>
      <w:numFmt w:val="lowerLetter"/>
      <w:lvlText w:val="%2."/>
      <w:lvlJc w:val="left"/>
      <w:pPr>
        <w:ind w:left="1465" w:hanging="360"/>
      </w:pPr>
    </w:lvl>
    <w:lvl w:ilvl="2" w:tplc="041A001B" w:tentative="1">
      <w:start w:val="1"/>
      <w:numFmt w:val="lowerRoman"/>
      <w:lvlText w:val="%3."/>
      <w:lvlJc w:val="right"/>
      <w:pPr>
        <w:ind w:left="2185" w:hanging="180"/>
      </w:pPr>
    </w:lvl>
    <w:lvl w:ilvl="3" w:tplc="041A000F" w:tentative="1">
      <w:start w:val="1"/>
      <w:numFmt w:val="decimal"/>
      <w:lvlText w:val="%4."/>
      <w:lvlJc w:val="left"/>
      <w:pPr>
        <w:ind w:left="2905" w:hanging="360"/>
      </w:pPr>
    </w:lvl>
    <w:lvl w:ilvl="4" w:tplc="041A0019" w:tentative="1">
      <w:start w:val="1"/>
      <w:numFmt w:val="lowerLetter"/>
      <w:lvlText w:val="%5."/>
      <w:lvlJc w:val="left"/>
      <w:pPr>
        <w:ind w:left="3625" w:hanging="360"/>
      </w:pPr>
    </w:lvl>
    <w:lvl w:ilvl="5" w:tplc="041A001B" w:tentative="1">
      <w:start w:val="1"/>
      <w:numFmt w:val="lowerRoman"/>
      <w:lvlText w:val="%6."/>
      <w:lvlJc w:val="right"/>
      <w:pPr>
        <w:ind w:left="4345" w:hanging="180"/>
      </w:pPr>
    </w:lvl>
    <w:lvl w:ilvl="6" w:tplc="041A000F" w:tentative="1">
      <w:start w:val="1"/>
      <w:numFmt w:val="decimal"/>
      <w:lvlText w:val="%7."/>
      <w:lvlJc w:val="left"/>
      <w:pPr>
        <w:ind w:left="5065" w:hanging="360"/>
      </w:pPr>
    </w:lvl>
    <w:lvl w:ilvl="7" w:tplc="041A0019" w:tentative="1">
      <w:start w:val="1"/>
      <w:numFmt w:val="lowerLetter"/>
      <w:lvlText w:val="%8."/>
      <w:lvlJc w:val="left"/>
      <w:pPr>
        <w:ind w:left="5785" w:hanging="360"/>
      </w:pPr>
    </w:lvl>
    <w:lvl w:ilvl="8" w:tplc="041A001B" w:tentative="1">
      <w:start w:val="1"/>
      <w:numFmt w:val="lowerRoman"/>
      <w:lvlText w:val="%9."/>
      <w:lvlJc w:val="right"/>
      <w:pPr>
        <w:ind w:left="6505" w:hanging="180"/>
      </w:pPr>
    </w:lvl>
  </w:abstractNum>
  <w:abstractNum w:abstractNumId="16" w15:restartNumberingAfterBreak="0">
    <w:nsid w:val="304166B1"/>
    <w:multiLevelType w:val="hybridMultilevel"/>
    <w:tmpl w:val="8D56C368"/>
    <w:lvl w:ilvl="0" w:tplc="ACAE23D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58C0CFB"/>
    <w:multiLevelType w:val="hybridMultilevel"/>
    <w:tmpl w:val="1AA6BEA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389C72D7"/>
    <w:multiLevelType w:val="hybridMultilevel"/>
    <w:tmpl w:val="5B84378A"/>
    <w:lvl w:ilvl="0" w:tplc="041A000F">
      <w:start w:val="1"/>
      <w:numFmt w:val="decimal"/>
      <w:lvlText w:val="%1."/>
      <w:lvlJc w:val="left"/>
      <w:pPr>
        <w:ind w:left="745" w:hanging="360"/>
      </w:pPr>
      <w:rPr>
        <w:rFonts w:hint="default"/>
      </w:rPr>
    </w:lvl>
    <w:lvl w:ilvl="1" w:tplc="041A0019" w:tentative="1">
      <w:start w:val="1"/>
      <w:numFmt w:val="lowerLetter"/>
      <w:lvlText w:val="%2."/>
      <w:lvlJc w:val="left"/>
      <w:pPr>
        <w:ind w:left="1465" w:hanging="360"/>
      </w:pPr>
    </w:lvl>
    <w:lvl w:ilvl="2" w:tplc="041A001B" w:tentative="1">
      <w:start w:val="1"/>
      <w:numFmt w:val="lowerRoman"/>
      <w:lvlText w:val="%3."/>
      <w:lvlJc w:val="right"/>
      <w:pPr>
        <w:ind w:left="2185" w:hanging="180"/>
      </w:pPr>
    </w:lvl>
    <w:lvl w:ilvl="3" w:tplc="041A000F" w:tentative="1">
      <w:start w:val="1"/>
      <w:numFmt w:val="decimal"/>
      <w:lvlText w:val="%4."/>
      <w:lvlJc w:val="left"/>
      <w:pPr>
        <w:ind w:left="2905" w:hanging="360"/>
      </w:pPr>
    </w:lvl>
    <w:lvl w:ilvl="4" w:tplc="041A0019" w:tentative="1">
      <w:start w:val="1"/>
      <w:numFmt w:val="lowerLetter"/>
      <w:lvlText w:val="%5."/>
      <w:lvlJc w:val="left"/>
      <w:pPr>
        <w:ind w:left="3625" w:hanging="360"/>
      </w:pPr>
    </w:lvl>
    <w:lvl w:ilvl="5" w:tplc="041A001B" w:tentative="1">
      <w:start w:val="1"/>
      <w:numFmt w:val="lowerRoman"/>
      <w:lvlText w:val="%6."/>
      <w:lvlJc w:val="right"/>
      <w:pPr>
        <w:ind w:left="4345" w:hanging="180"/>
      </w:pPr>
    </w:lvl>
    <w:lvl w:ilvl="6" w:tplc="041A000F" w:tentative="1">
      <w:start w:val="1"/>
      <w:numFmt w:val="decimal"/>
      <w:lvlText w:val="%7."/>
      <w:lvlJc w:val="left"/>
      <w:pPr>
        <w:ind w:left="5065" w:hanging="360"/>
      </w:pPr>
    </w:lvl>
    <w:lvl w:ilvl="7" w:tplc="041A0019" w:tentative="1">
      <w:start w:val="1"/>
      <w:numFmt w:val="lowerLetter"/>
      <w:lvlText w:val="%8."/>
      <w:lvlJc w:val="left"/>
      <w:pPr>
        <w:ind w:left="5785" w:hanging="360"/>
      </w:pPr>
    </w:lvl>
    <w:lvl w:ilvl="8" w:tplc="041A001B" w:tentative="1">
      <w:start w:val="1"/>
      <w:numFmt w:val="lowerRoman"/>
      <w:lvlText w:val="%9."/>
      <w:lvlJc w:val="right"/>
      <w:pPr>
        <w:ind w:left="6505" w:hanging="180"/>
      </w:pPr>
    </w:lvl>
  </w:abstractNum>
  <w:abstractNum w:abstractNumId="19" w15:restartNumberingAfterBreak="0">
    <w:nsid w:val="3C8464B7"/>
    <w:multiLevelType w:val="multilevel"/>
    <w:tmpl w:val="F656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7F0EFD"/>
    <w:multiLevelType w:val="hybridMultilevel"/>
    <w:tmpl w:val="B5BEC3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F949A8"/>
    <w:multiLevelType w:val="hybridMultilevel"/>
    <w:tmpl w:val="022459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5D2491E"/>
    <w:multiLevelType w:val="hybridMultilevel"/>
    <w:tmpl w:val="A57C163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B541CED"/>
    <w:multiLevelType w:val="hybridMultilevel"/>
    <w:tmpl w:val="86782F82"/>
    <w:lvl w:ilvl="0" w:tplc="0E06520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8A4834"/>
    <w:multiLevelType w:val="multilevel"/>
    <w:tmpl w:val="4B460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2B335D"/>
    <w:multiLevelType w:val="hybridMultilevel"/>
    <w:tmpl w:val="D548D2D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025B3F"/>
    <w:multiLevelType w:val="hybridMultilevel"/>
    <w:tmpl w:val="A64C2484"/>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6041134"/>
    <w:multiLevelType w:val="hybridMultilevel"/>
    <w:tmpl w:val="DB9EC798"/>
    <w:lvl w:ilvl="0" w:tplc="3788A686">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8" w15:restartNumberingAfterBreak="0">
    <w:nsid w:val="56E54738"/>
    <w:multiLevelType w:val="multilevel"/>
    <w:tmpl w:val="07C67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806C15"/>
    <w:multiLevelType w:val="hybridMultilevel"/>
    <w:tmpl w:val="E698F53A"/>
    <w:lvl w:ilvl="0" w:tplc="360CB7D4">
      <w:start w:val="4"/>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0" w15:restartNumberingAfterBreak="0">
    <w:nsid w:val="62535AA9"/>
    <w:multiLevelType w:val="hybridMultilevel"/>
    <w:tmpl w:val="3FDC3076"/>
    <w:lvl w:ilvl="0" w:tplc="90B276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3766E6C"/>
    <w:multiLevelType w:val="hybridMultilevel"/>
    <w:tmpl w:val="1AA6BE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3E06125"/>
    <w:multiLevelType w:val="hybridMultilevel"/>
    <w:tmpl w:val="1D082A76"/>
    <w:lvl w:ilvl="0" w:tplc="034CF694">
      <w:start w:val="3"/>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420263"/>
    <w:multiLevelType w:val="hybridMultilevel"/>
    <w:tmpl w:val="0A8E245E"/>
    <w:lvl w:ilvl="0" w:tplc="0F826FF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DD36473"/>
    <w:multiLevelType w:val="hybridMultilevel"/>
    <w:tmpl w:val="D59A1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6"/>
  </w:num>
  <w:num w:numId="2">
    <w:abstractNumId w:val="5"/>
  </w:num>
  <w:num w:numId="3">
    <w:abstractNumId w:val="32"/>
  </w:num>
  <w:num w:numId="4">
    <w:abstractNumId w:val="6"/>
  </w:num>
  <w:num w:numId="5">
    <w:abstractNumId w:val="1"/>
  </w:num>
  <w:num w:numId="6">
    <w:abstractNumId w:val="17"/>
  </w:num>
  <w:num w:numId="7">
    <w:abstractNumId w:val="4"/>
  </w:num>
  <w:num w:numId="8">
    <w:abstractNumId w:val="21"/>
  </w:num>
  <w:num w:numId="9">
    <w:abstractNumId w:val="23"/>
  </w:num>
  <w:num w:numId="10">
    <w:abstractNumId w:val="0"/>
  </w:num>
  <w:num w:numId="11">
    <w:abstractNumId w:val="29"/>
  </w:num>
  <w:num w:numId="12">
    <w:abstractNumId w:val="33"/>
  </w:num>
  <w:num w:numId="13">
    <w:abstractNumId w:val="28"/>
  </w:num>
  <w:num w:numId="14">
    <w:abstractNumId w:val="24"/>
  </w:num>
  <w:num w:numId="15">
    <w:abstractNumId w:val="10"/>
  </w:num>
  <w:num w:numId="1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9"/>
  </w:num>
  <w:num w:numId="19">
    <w:abstractNumId w:val="12"/>
  </w:num>
  <w:num w:numId="20">
    <w:abstractNumId w:val="2"/>
  </w:num>
  <w:num w:numId="21">
    <w:abstractNumId w:val="31"/>
  </w:num>
  <w:num w:numId="22">
    <w:abstractNumId w:val="25"/>
  </w:num>
  <w:num w:numId="23">
    <w:abstractNumId w:val="7"/>
  </w:num>
  <w:num w:numId="24">
    <w:abstractNumId w:val="8"/>
  </w:num>
  <w:num w:numId="25">
    <w:abstractNumId w:val="34"/>
  </w:num>
  <w:num w:numId="26">
    <w:abstractNumId w:val="18"/>
  </w:num>
  <w:num w:numId="27">
    <w:abstractNumId w:val="14"/>
  </w:num>
  <w:num w:numId="28">
    <w:abstractNumId w:val="15"/>
  </w:num>
  <w:num w:numId="29">
    <w:abstractNumId w:val="16"/>
  </w:num>
  <w:num w:numId="30">
    <w:abstractNumId w:val="19"/>
  </w:num>
  <w:num w:numId="31">
    <w:abstractNumId w:val="27"/>
  </w:num>
  <w:num w:numId="32">
    <w:abstractNumId w:val="20"/>
  </w:num>
  <w:num w:numId="33">
    <w:abstractNumId w:val="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3B8"/>
    <w:rsid w:val="0000051C"/>
    <w:rsid w:val="0000383B"/>
    <w:rsid w:val="000046D6"/>
    <w:rsid w:val="000074E4"/>
    <w:rsid w:val="00010BDF"/>
    <w:rsid w:val="0001381B"/>
    <w:rsid w:val="000246BB"/>
    <w:rsid w:val="0003018A"/>
    <w:rsid w:val="0003042C"/>
    <w:rsid w:val="00035634"/>
    <w:rsid w:val="000377D3"/>
    <w:rsid w:val="00041F35"/>
    <w:rsid w:val="00042715"/>
    <w:rsid w:val="00042AFA"/>
    <w:rsid w:val="00043AE6"/>
    <w:rsid w:val="00047986"/>
    <w:rsid w:val="00050679"/>
    <w:rsid w:val="00053862"/>
    <w:rsid w:val="00054C34"/>
    <w:rsid w:val="0005670A"/>
    <w:rsid w:val="000610FB"/>
    <w:rsid w:val="00061DB9"/>
    <w:rsid w:val="00061DCB"/>
    <w:rsid w:val="00062662"/>
    <w:rsid w:val="00062E9B"/>
    <w:rsid w:val="00063630"/>
    <w:rsid w:val="00067FCF"/>
    <w:rsid w:val="000841E6"/>
    <w:rsid w:val="00084EC3"/>
    <w:rsid w:val="00085B5C"/>
    <w:rsid w:val="00090F53"/>
    <w:rsid w:val="00096CD7"/>
    <w:rsid w:val="000A0E6D"/>
    <w:rsid w:val="000A456F"/>
    <w:rsid w:val="000A543A"/>
    <w:rsid w:val="000A6D63"/>
    <w:rsid w:val="000B1593"/>
    <w:rsid w:val="000B2D9C"/>
    <w:rsid w:val="000B2ED6"/>
    <w:rsid w:val="000B3F7C"/>
    <w:rsid w:val="000B537E"/>
    <w:rsid w:val="000B7FEE"/>
    <w:rsid w:val="000C0FFC"/>
    <w:rsid w:val="000C1B31"/>
    <w:rsid w:val="000C2608"/>
    <w:rsid w:val="000C6627"/>
    <w:rsid w:val="000D0EF8"/>
    <w:rsid w:val="000D161F"/>
    <w:rsid w:val="000D2190"/>
    <w:rsid w:val="000D6127"/>
    <w:rsid w:val="000D64C3"/>
    <w:rsid w:val="000D7CA8"/>
    <w:rsid w:val="000E2F2A"/>
    <w:rsid w:val="000E4174"/>
    <w:rsid w:val="000E784C"/>
    <w:rsid w:val="000E7CF1"/>
    <w:rsid w:val="000F35C7"/>
    <w:rsid w:val="000F4576"/>
    <w:rsid w:val="000F6214"/>
    <w:rsid w:val="000F6F14"/>
    <w:rsid w:val="000F7798"/>
    <w:rsid w:val="00100E6A"/>
    <w:rsid w:val="001013AF"/>
    <w:rsid w:val="00102DB6"/>
    <w:rsid w:val="0010417D"/>
    <w:rsid w:val="00105680"/>
    <w:rsid w:val="001060E6"/>
    <w:rsid w:val="001070E7"/>
    <w:rsid w:val="00110832"/>
    <w:rsid w:val="00115233"/>
    <w:rsid w:val="0011618A"/>
    <w:rsid w:val="00116A2A"/>
    <w:rsid w:val="0012255C"/>
    <w:rsid w:val="00124EA3"/>
    <w:rsid w:val="001257DC"/>
    <w:rsid w:val="00131FC2"/>
    <w:rsid w:val="00133B69"/>
    <w:rsid w:val="001347F7"/>
    <w:rsid w:val="001349CC"/>
    <w:rsid w:val="00140983"/>
    <w:rsid w:val="001429E0"/>
    <w:rsid w:val="00142CBF"/>
    <w:rsid w:val="00144C34"/>
    <w:rsid w:val="0014521C"/>
    <w:rsid w:val="00145B0D"/>
    <w:rsid w:val="00150AC2"/>
    <w:rsid w:val="0015158E"/>
    <w:rsid w:val="001517EC"/>
    <w:rsid w:val="001567DC"/>
    <w:rsid w:val="00156A1F"/>
    <w:rsid w:val="00157AC5"/>
    <w:rsid w:val="00157AE5"/>
    <w:rsid w:val="0016413E"/>
    <w:rsid w:val="001701DB"/>
    <w:rsid w:val="001703B8"/>
    <w:rsid w:val="001746F6"/>
    <w:rsid w:val="00176A20"/>
    <w:rsid w:val="00176EE4"/>
    <w:rsid w:val="00180B09"/>
    <w:rsid w:val="00180ED4"/>
    <w:rsid w:val="001820E7"/>
    <w:rsid w:val="0018655C"/>
    <w:rsid w:val="00186BA6"/>
    <w:rsid w:val="00186BE1"/>
    <w:rsid w:val="00190855"/>
    <w:rsid w:val="00190BB6"/>
    <w:rsid w:val="001B0DF8"/>
    <w:rsid w:val="001C0000"/>
    <w:rsid w:val="001C0C5E"/>
    <w:rsid w:val="001C1266"/>
    <w:rsid w:val="001C589E"/>
    <w:rsid w:val="001D32CF"/>
    <w:rsid w:val="001D6466"/>
    <w:rsid w:val="001E04F2"/>
    <w:rsid w:val="001E31C3"/>
    <w:rsid w:val="001E3418"/>
    <w:rsid w:val="001E628B"/>
    <w:rsid w:val="001F07E5"/>
    <w:rsid w:val="00201D6E"/>
    <w:rsid w:val="002031A8"/>
    <w:rsid w:val="002075CF"/>
    <w:rsid w:val="002143D2"/>
    <w:rsid w:val="00221370"/>
    <w:rsid w:val="002216F8"/>
    <w:rsid w:val="00221765"/>
    <w:rsid w:val="00221D00"/>
    <w:rsid w:val="00223CCA"/>
    <w:rsid w:val="0022581D"/>
    <w:rsid w:val="00230105"/>
    <w:rsid w:val="002305EC"/>
    <w:rsid w:val="00231144"/>
    <w:rsid w:val="002340A1"/>
    <w:rsid w:val="00237A10"/>
    <w:rsid w:val="00237D5D"/>
    <w:rsid w:val="00241E81"/>
    <w:rsid w:val="00242127"/>
    <w:rsid w:val="00246413"/>
    <w:rsid w:val="00246ABD"/>
    <w:rsid w:val="00247163"/>
    <w:rsid w:val="00252005"/>
    <w:rsid w:val="00252EA9"/>
    <w:rsid w:val="00255281"/>
    <w:rsid w:val="00255C4B"/>
    <w:rsid w:val="0025778A"/>
    <w:rsid w:val="00257ED1"/>
    <w:rsid w:val="00257FD8"/>
    <w:rsid w:val="00261B0E"/>
    <w:rsid w:val="00262355"/>
    <w:rsid w:val="00262845"/>
    <w:rsid w:val="00265329"/>
    <w:rsid w:val="002720C6"/>
    <w:rsid w:val="00272EA0"/>
    <w:rsid w:val="00274731"/>
    <w:rsid w:val="002766C6"/>
    <w:rsid w:val="002766D4"/>
    <w:rsid w:val="002828B8"/>
    <w:rsid w:val="00284C08"/>
    <w:rsid w:val="00285761"/>
    <w:rsid w:val="00285C72"/>
    <w:rsid w:val="002908D1"/>
    <w:rsid w:val="00290CC2"/>
    <w:rsid w:val="0029502E"/>
    <w:rsid w:val="002A1AC6"/>
    <w:rsid w:val="002A4BBC"/>
    <w:rsid w:val="002A5E4F"/>
    <w:rsid w:val="002A7D03"/>
    <w:rsid w:val="002B32A4"/>
    <w:rsid w:val="002B5A7C"/>
    <w:rsid w:val="002C116C"/>
    <w:rsid w:val="002C2BD8"/>
    <w:rsid w:val="002C32CB"/>
    <w:rsid w:val="002C3530"/>
    <w:rsid w:val="002C5B50"/>
    <w:rsid w:val="002D0A4B"/>
    <w:rsid w:val="002D5675"/>
    <w:rsid w:val="002D5C09"/>
    <w:rsid w:val="002E08EB"/>
    <w:rsid w:val="002E21B6"/>
    <w:rsid w:val="002E23E5"/>
    <w:rsid w:val="002E56BE"/>
    <w:rsid w:val="002F31B9"/>
    <w:rsid w:val="002F6872"/>
    <w:rsid w:val="002F6BBD"/>
    <w:rsid w:val="00303840"/>
    <w:rsid w:val="00306409"/>
    <w:rsid w:val="00313D8D"/>
    <w:rsid w:val="003271D0"/>
    <w:rsid w:val="00331931"/>
    <w:rsid w:val="0034374E"/>
    <w:rsid w:val="00351420"/>
    <w:rsid w:val="00357551"/>
    <w:rsid w:val="00357A12"/>
    <w:rsid w:val="0036520A"/>
    <w:rsid w:val="00371D68"/>
    <w:rsid w:val="00373FD7"/>
    <w:rsid w:val="0037401E"/>
    <w:rsid w:val="00375ACE"/>
    <w:rsid w:val="00376924"/>
    <w:rsid w:val="00383684"/>
    <w:rsid w:val="0038650B"/>
    <w:rsid w:val="0039184B"/>
    <w:rsid w:val="003921F4"/>
    <w:rsid w:val="00395268"/>
    <w:rsid w:val="00396F3E"/>
    <w:rsid w:val="003A5176"/>
    <w:rsid w:val="003A7D62"/>
    <w:rsid w:val="003B12ED"/>
    <w:rsid w:val="003B3FBC"/>
    <w:rsid w:val="003B458F"/>
    <w:rsid w:val="003B5219"/>
    <w:rsid w:val="003C7C1B"/>
    <w:rsid w:val="003D282F"/>
    <w:rsid w:val="003D2DD6"/>
    <w:rsid w:val="003D7D30"/>
    <w:rsid w:val="003E29E2"/>
    <w:rsid w:val="003E3D0B"/>
    <w:rsid w:val="003E3FCB"/>
    <w:rsid w:val="003E449F"/>
    <w:rsid w:val="003E551A"/>
    <w:rsid w:val="003E6C79"/>
    <w:rsid w:val="003E7347"/>
    <w:rsid w:val="003E77EF"/>
    <w:rsid w:val="003F2C9B"/>
    <w:rsid w:val="003F640B"/>
    <w:rsid w:val="003F661C"/>
    <w:rsid w:val="003F71FA"/>
    <w:rsid w:val="00400627"/>
    <w:rsid w:val="004006B0"/>
    <w:rsid w:val="00400F6B"/>
    <w:rsid w:val="0040318F"/>
    <w:rsid w:val="00406738"/>
    <w:rsid w:val="004107D3"/>
    <w:rsid w:val="00410C60"/>
    <w:rsid w:val="00415699"/>
    <w:rsid w:val="00425431"/>
    <w:rsid w:val="00426020"/>
    <w:rsid w:val="00427A5D"/>
    <w:rsid w:val="004319C0"/>
    <w:rsid w:val="00433049"/>
    <w:rsid w:val="00435C10"/>
    <w:rsid w:val="0044051A"/>
    <w:rsid w:val="00440966"/>
    <w:rsid w:val="004440FB"/>
    <w:rsid w:val="004527D1"/>
    <w:rsid w:val="00454F85"/>
    <w:rsid w:val="00457647"/>
    <w:rsid w:val="0046048E"/>
    <w:rsid w:val="00460F14"/>
    <w:rsid w:val="00461D55"/>
    <w:rsid w:val="004675F8"/>
    <w:rsid w:val="0047290E"/>
    <w:rsid w:val="004757E1"/>
    <w:rsid w:val="004759DF"/>
    <w:rsid w:val="004765BC"/>
    <w:rsid w:val="0048074C"/>
    <w:rsid w:val="0048105C"/>
    <w:rsid w:val="0048120B"/>
    <w:rsid w:val="0048159E"/>
    <w:rsid w:val="00482DB7"/>
    <w:rsid w:val="0048498B"/>
    <w:rsid w:val="00485FF1"/>
    <w:rsid w:val="00486917"/>
    <w:rsid w:val="00490F03"/>
    <w:rsid w:val="00494C8B"/>
    <w:rsid w:val="0049565D"/>
    <w:rsid w:val="00495E9C"/>
    <w:rsid w:val="004979CA"/>
    <w:rsid w:val="004A00A9"/>
    <w:rsid w:val="004A0C3A"/>
    <w:rsid w:val="004A254D"/>
    <w:rsid w:val="004A530A"/>
    <w:rsid w:val="004A556D"/>
    <w:rsid w:val="004A55A0"/>
    <w:rsid w:val="004B0138"/>
    <w:rsid w:val="004B3031"/>
    <w:rsid w:val="004B51E8"/>
    <w:rsid w:val="004B5206"/>
    <w:rsid w:val="004B7E23"/>
    <w:rsid w:val="004C2129"/>
    <w:rsid w:val="004C269A"/>
    <w:rsid w:val="004C76C6"/>
    <w:rsid w:val="004D030B"/>
    <w:rsid w:val="004D1165"/>
    <w:rsid w:val="004D11FD"/>
    <w:rsid w:val="004E0FF6"/>
    <w:rsid w:val="004E100A"/>
    <w:rsid w:val="004E2B44"/>
    <w:rsid w:val="004E3CFB"/>
    <w:rsid w:val="004E5885"/>
    <w:rsid w:val="004E7979"/>
    <w:rsid w:val="004F29B3"/>
    <w:rsid w:val="004F3F8D"/>
    <w:rsid w:val="004F42C6"/>
    <w:rsid w:val="004F71E8"/>
    <w:rsid w:val="004F7CBE"/>
    <w:rsid w:val="004F7CEC"/>
    <w:rsid w:val="005010B5"/>
    <w:rsid w:val="00503325"/>
    <w:rsid w:val="00510012"/>
    <w:rsid w:val="0051328A"/>
    <w:rsid w:val="00521D07"/>
    <w:rsid w:val="005248C8"/>
    <w:rsid w:val="00525B7B"/>
    <w:rsid w:val="00526FB0"/>
    <w:rsid w:val="00527116"/>
    <w:rsid w:val="00527807"/>
    <w:rsid w:val="0053100D"/>
    <w:rsid w:val="005341A5"/>
    <w:rsid w:val="00542F35"/>
    <w:rsid w:val="0054457D"/>
    <w:rsid w:val="00546571"/>
    <w:rsid w:val="00554335"/>
    <w:rsid w:val="00560FF8"/>
    <w:rsid w:val="00561910"/>
    <w:rsid w:val="005620B8"/>
    <w:rsid w:val="0056256B"/>
    <w:rsid w:val="005626DD"/>
    <w:rsid w:val="00563887"/>
    <w:rsid w:val="00566A9D"/>
    <w:rsid w:val="00566BF0"/>
    <w:rsid w:val="00567832"/>
    <w:rsid w:val="00575EED"/>
    <w:rsid w:val="00580F3E"/>
    <w:rsid w:val="00581ED2"/>
    <w:rsid w:val="005838C0"/>
    <w:rsid w:val="00584C65"/>
    <w:rsid w:val="005865F7"/>
    <w:rsid w:val="00586EBC"/>
    <w:rsid w:val="00587A8E"/>
    <w:rsid w:val="0059547A"/>
    <w:rsid w:val="00597501"/>
    <w:rsid w:val="005A235E"/>
    <w:rsid w:val="005A65AA"/>
    <w:rsid w:val="005A77EC"/>
    <w:rsid w:val="005B1C80"/>
    <w:rsid w:val="005B216D"/>
    <w:rsid w:val="005B314F"/>
    <w:rsid w:val="005B3611"/>
    <w:rsid w:val="005B5683"/>
    <w:rsid w:val="005B598D"/>
    <w:rsid w:val="005C0B37"/>
    <w:rsid w:val="005C234A"/>
    <w:rsid w:val="005C7029"/>
    <w:rsid w:val="005D0E1A"/>
    <w:rsid w:val="005D26BD"/>
    <w:rsid w:val="005D34FD"/>
    <w:rsid w:val="005D383A"/>
    <w:rsid w:val="005D3A1E"/>
    <w:rsid w:val="005D5640"/>
    <w:rsid w:val="005E0F37"/>
    <w:rsid w:val="005E7A8D"/>
    <w:rsid w:val="005F12D1"/>
    <w:rsid w:val="005F2CAF"/>
    <w:rsid w:val="005F5B79"/>
    <w:rsid w:val="00600270"/>
    <w:rsid w:val="006006D4"/>
    <w:rsid w:val="00604ADF"/>
    <w:rsid w:val="006067B5"/>
    <w:rsid w:val="00606CEC"/>
    <w:rsid w:val="006072BD"/>
    <w:rsid w:val="00611FFE"/>
    <w:rsid w:val="006167A7"/>
    <w:rsid w:val="006200FC"/>
    <w:rsid w:val="00620DF3"/>
    <w:rsid w:val="006230B0"/>
    <w:rsid w:val="006235DF"/>
    <w:rsid w:val="00625AC2"/>
    <w:rsid w:val="00626F59"/>
    <w:rsid w:val="00627D37"/>
    <w:rsid w:val="00630DED"/>
    <w:rsid w:val="00634056"/>
    <w:rsid w:val="006342C6"/>
    <w:rsid w:val="00637825"/>
    <w:rsid w:val="00642267"/>
    <w:rsid w:val="0064753E"/>
    <w:rsid w:val="00650678"/>
    <w:rsid w:val="006630EA"/>
    <w:rsid w:val="0066667E"/>
    <w:rsid w:val="00674B28"/>
    <w:rsid w:val="006753A5"/>
    <w:rsid w:val="00683EDF"/>
    <w:rsid w:val="00686541"/>
    <w:rsid w:val="0069037C"/>
    <w:rsid w:val="006905C5"/>
    <w:rsid w:val="006909A5"/>
    <w:rsid w:val="00691F17"/>
    <w:rsid w:val="00692FF1"/>
    <w:rsid w:val="00694EBA"/>
    <w:rsid w:val="006A27FA"/>
    <w:rsid w:val="006A3524"/>
    <w:rsid w:val="006A3E04"/>
    <w:rsid w:val="006A44F1"/>
    <w:rsid w:val="006A4961"/>
    <w:rsid w:val="006A741B"/>
    <w:rsid w:val="006B1FFA"/>
    <w:rsid w:val="006C03E0"/>
    <w:rsid w:val="006C5AEF"/>
    <w:rsid w:val="006C5E0C"/>
    <w:rsid w:val="006D1911"/>
    <w:rsid w:val="006D1C44"/>
    <w:rsid w:val="006D2A75"/>
    <w:rsid w:val="006E235C"/>
    <w:rsid w:val="006E4831"/>
    <w:rsid w:val="006E4FB7"/>
    <w:rsid w:val="006F1E76"/>
    <w:rsid w:val="00703BB9"/>
    <w:rsid w:val="007053F8"/>
    <w:rsid w:val="00707681"/>
    <w:rsid w:val="00710725"/>
    <w:rsid w:val="007109A9"/>
    <w:rsid w:val="00710CF5"/>
    <w:rsid w:val="00712E20"/>
    <w:rsid w:val="007141B8"/>
    <w:rsid w:val="00715382"/>
    <w:rsid w:val="00715565"/>
    <w:rsid w:val="00717887"/>
    <w:rsid w:val="00720346"/>
    <w:rsid w:val="00722E3F"/>
    <w:rsid w:val="00725A68"/>
    <w:rsid w:val="00726DBB"/>
    <w:rsid w:val="007276D7"/>
    <w:rsid w:val="007336CE"/>
    <w:rsid w:val="0073388D"/>
    <w:rsid w:val="00741E13"/>
    <w:rsid w:val="00743186"/>
    <w:rsid w:val="007431AB"/>
    <w:rsid w:val="0074510A"/>
    <w:rsid w:val="00747F74"/>
    <w:rsid w:val="00750D93"/>
    <w:rsid w:val="0075103D"/>
    <w:rsid w:val="00772AE3"/>
    <w:rsid w:val="00773D7B"/>
    <w:rsid w:val="00777DCA"/>
    <w:rsid w:val="007829C8"/>
    <w:rsid w:val="00785C81"/>
    <w:rsid w:val="007907EB"/>
    <w:rsid w:val="00790CAD"/>
    <w:rsid w:val="00790E50"/>
    <w:rsid w:val="00794CEF"/>
    <w:rsid w:val="00794D19"/>
    <w:rsid w:val="007A0C3E"/>
    <w:rsid w:val="007A16CB"/>
    <w:rsid w:val="007A18C5"/>
    <w:rsid w:val="007A7316"/>
    <w:rsid w:val="007A737C"/>
    <w:rsid w:val="007A77BE"/>
    <w:rsid w:val="007A77EE"/>
    <w:rsid w:val="007B06CA"/>
    <w:rsid w:val="007B6F69"/>
    <w:rsid w:val="007B7683"/>
    <w:rsid w:val="007C0E2A"/>
    <w:rsid w:val="007C2C0E"/>
    <w:rsid w:val="007C4439"/>
    <w:rsid w:val="007E0050"/>
    <w:rsid w:val="007E06B0"/>
    <w:rsid w:val="007E3D9B"/>
    <w:rsid w:val="007E47CB"/>
    <w:rsid w:val="007E6DC2"/>
    <w:rsid w:val="007F0384"/>
    <w:rsid w:val="007F7A4E"/>
    <w:rsid w:val="008005C3"/>
    <w:rsid w:val="00802D76"/>
    <w:rsid w:val="00803348"/>
    <w:rsid w:val="0080446D"/>
    <w:rsid w:val="00806B19"/>
    <w:rsid w:val="008075D5"/>
    <w:rsid w:val="00814FC1"/>
    <w:rsid w:val="00816139"/>
    <w:rsid w:val="00816A96"/>
    <w:rsid w:val="008172F2"/>
    <w:rsid w:val="008178D9"/>
    <w:rsid w:val="008243C2"/>
    <w:rsid w:val="008265F0"/>
    <w:rsid w:val="00826C74"/>
    <w:rsid w:val="00827007"/>
    <w:rsid w:val="00827C73"/>
    <w:rsid w:val="00832FD2"/>
    <w:rsid w:val="00833EA9"/>
    <w:rsid w:val="00845854"/>
    <w:rsid w:val="00847AA4"/>
    <w:rsid w:val="00853B46"/>
    <w:rsid w:val="00855116"/>
    <w:rsid w:val="008553F9"/>
    <w:rsid w:val="00855FC7"/>
    <w:rsid w:val="008601F0"/>
    <w:rsid w:val="0086031D"/>
    <w:rsid w:val="008605BE"/>
    <w:rsid w:val="00862346"/>
    <w:rsid w:val="00866B8F"/>
    <w:rsid w:val="0086731A"/>
    <w:rsid w:val="008715EE"/>
    <w:rsid w:val="00880996"/>
    <w:rsid w:val="00881C05"/>
    <w:rsid w:val="008862EC"/>
    <w:rsid w:val="0089084D"/>
    <w:rsid w:val="00892CC5"/>
    <w:rsid w:val="00893A73"/>
    <w:rsid w:val="00897C34"/>
    <w:rsid w:val="008A2193"/>
    <w:rsid w:val="008A2347"/>
    <w:rsid w:val="008A2D65"/>
    <w:rsid w:val="008A4C50"/>
    <w:rsid w:val="008B1080"/>
    <w:rsid w:val="008B5323"/>
    <w:rsid w:val="008C7736"/>
    <w:rsid w:val="008D3C0D"/>
    <w:rsid w:val="008D7C4C"/>
    <w:rsid w:val="008E1322"/>
    <w:rsid w:val="008E459A"/>
    <w:rsid w:val="008E795E"/>
    <w:rsid w:val="008F37EF"/>
    <w:rsid w:val="008F7D7D"/>
    <w:rsid w:val="00905B06"/>
    <w:rsid w:val="0090691F"/>
    <w:rsid w:val="009072F6"/>
    <w:rsid w:val="009110E5"/>
    <w:rsid w:val="00917B27"/>
    <w:rsid w:val="00920570"/>
    <w:rsid w:val="00920E7F"/>
    <w:rsid w:val="009213A2"/>
    <w:rsid w:val="00922DBB"/>
    <w:rsid w:val="0092449A"/>
    <w:rsid w:val="00930ABD"/>
    <w:rsid w:val="0093181F"/>
    <w:rsid w:val="009344FF"/>
    <w:rsid w:val="009428EE"/>
    <w:rsid w:val="00942E79"/>
    <w:rsid w:val="0095065D"/>
    <w:rsid w:val="00950C98"/>
    <w:rsid w:val="00955D81"/>
    <w:rsid w:val="00956DB4"/>
    <w:rsid w:val="0096013E"/>
    <w:rsid w:val="00963D4C"/>
    <w:rsid w:val="0096788A"/>
    <w:rsid w:val="00975F29"/>
    <w:rsid w:val="00976816"/>
    <w:rsid w:val="00981C5E"/>
    <w:rsid w:val="00987792"/>
    <w:rsid w:val="00991B53"/>
    <w:rsid w:val="009934AB"/>
    <w:rsid w:val="00995707"/>
    <w:rsid w:val="00996FC7"/>
    <w:rsid w:val="009978EA"/>
    <w:rsid w:val="00997A0B"/>
    <w:rsid w:val="00997B49"/>
    <w:rsid w:val="009A019E"/>
    <w:rsid w:val="009A1F78"/>
    <w:rsid w:val="009A2545"/>
    <w:rsid w:val="009A2A2C"/>
    <w:rsid w:val="009A3E67"/>
    <w:rsid w:val="009A4A2F"/>
    <w:rsid w:val="009A4F56"/>
    <w:rsid w:val="009A62EC"/>
    <w:rsid w:val="009A7BC4"/>
    <w:rsid w:val="009B01B9"/>
    <w:rsid w:val="009B1291"/>
    <w:rsid w:val="009B74C8"/>
    <w:rsid w:val="009C14FF"/>
    <w:rsid w:val="009C3C91"/>
    <w:rsid w:val="009C3DBC"/>
    <w:rsid w:val="009C44A1"/>
    <w:rsid w:val="009D383B"/>
    <w:rsid w:val="009D6EBC"/>
    <w:rsid w:val="009E0630"/>
    <w:rsid w:val="009E3942"/>
    <w:rsid w:val="009E66DC"/>
    <w:rsid w:val="009E6B60"/>
    <w:rsid w:val="009F5352"/>
    <w:rsid w:val="009F6259"/>
    <w:rsid w:val="009F63A1"/>
    <w:rsid w:val="009F7FED"/>
    <w:rsid w:val="00A072B4"/>
    <w:rsid w:val="00A156B0"/>
    <w:rsid w:val="00A20FB9"/>
    <w:rsid w:val="00A2115E"/>
    <w:rsid w:val="00A2192B"/>
    <w:rsid w:val="00A220A1"/>
    <w:rsid w:val="00A25527"/>
    <w:rsid w:val="00A2670D"/>
    <w:rsid w:val="00A269CF"/>
    <w:rsid w:val="00A27D4D"/>
    <w:rsid w:val="00A31FE4"/>
    <w:rsid w:val="00A32E76"/>
    <w:rsid w:val="00A43C6A"/>
    <w:rsid w:val="00A43E69"/>
    <w:rsid w:val="00A44D8B"/>
    <w:rsid w:val="00A4610E"/>
    <w:rsid w:val="00A50BD2"/>
    <w:rsid w:val="00A513F1"/>
    <w:rsid w:val="00A61E93"/>
    <w:rsid w:val="00A6479F"/>
    <w:rsid w:val="00A679B5"/>
    <w:rsid w:val="00A7116B"/>
    <w:rsid w:val="00A7217E"/>
    <w:rsid w:val="00A74942"/>
    <w:rsid w:val="00A8107B"/>
    <w:rsid w:val="00A812E3"/>
    <w:rsid w:val="00A82E0C"/>
    <w:rsid w:val="00A854BF"/>
    <w:rsid w:val="00A901B2"/>
    <w:rsid w:val="00A913BB"/>
    <w:rsid w:val="00A91F2F"/>
    <w:rsid w:val="00A92F8F"/>
    <w:rsid w:val="00A934A8"/>
    <w:rsid w:val="00A949CD"/>
    <w:rsid w:val="00A96316"/>
    <w:rsid w:val="00A96344"/>
    <w:rsid w:val="00A96D5E"/>
    <w:rsid w:val="00AA1B4B"/>
    <w:rsid w:val="00AA2120"/>
    <w:rsid w:val="00AA5D83"/>
    <w:rsid w:val="00AB3308"/>
    <w:rsid w:val="00AB6F92"/>
    <w:rsid w:val="00AB776C"/>
    <w:rsid w:val="00AB7F51"/>
    <w:rsid w:val="00AC0772"/>
    <w:rsid w:val="00AC3408"/>
    <w:rsid w:val="00AC6E66"/>
    <w:rsid w:val="00AD1C9E"/>
    <w:rsid w:val="00AD52E2"/>
    <w:rsid w:val="00AD7F9C"/>
    <w:rsid w:val="00AD7FC3"/>
    <w:rsid w:val="00AE7E92"/>
    <w:rsid w:val="00AF06D2"/>
    <w:rsid w:val="00AF29C8"/>
    <w:rsid w:val="00AF4B57"/>
    <w:rsid w:val="00AF5130"/>
    <w:rsid w:val="00AF7615"/>
    <w:rsid w:val="00B004F0"/>
    <w:rsid w:val="00B0054A"/>
    <w:rsid w:val="00B021C8"/>
    <w:rsid w:val="00B03243"/>
    <w:rsid w:val="00B055F8"/>
    <w:rsid w:val="00B12417"/>
    <w:rsid w:val="00B15387"/>
    <w:rsid w:val="00B15A6B"/>
    <w:rsid w:val="00B15EB3"/>
    <w:rsid w:val="00B2137E"/>
    <w:rsid w:val="00B265FD"/>
    <w:rsid w:val="00B27102"/>
    <w:rsid w:val="00B30363"/>
    <w:rsid w:val="00B31E36"/>
    <w:rsid w:val="00B32AC2"/>
    <w:rsid w:val="00B34799"/>
    <w:rsid w:val="00B378CC"/>
    <w:rsid w:val="00B439AB"/>
    <w:rsid w:val="00B52B4B"/>
    <w:rsid w:val="00B542AA"/>
    <w:rsid w:val="00B56626"/>
    <w:rsid w:val="00B60986"/>
    <w:rsid w:val="00B61379"/>
    <w:rsid w:val="00B6173B"/>
    <w:rsid w:val="00B66BA7"/>
    <w:rsid w:val="00B743C8"/>
    <w:rsid w:val="00B74945"/>
    <w:rsid w:val="00B77C6A"/>
    <w:rsid w:val="00B80098"/>
    <w:rsid w:val="00B80E34"/>
    <w:rsid w:val="00B81D3D"/>
    <w:rsid w:val="00B837AD"/>
    <w:rsid w:val="00B90075"/>
    <w:rsid w:val="00B90707"/>
    <w:rsid w:val="00B93387"/>
    <w:rsid w:val="00B94CD7"/>
    <w:rsid w:val="00B96087"/>
    <w:rsid w:val="00B9712A"/>
    <w:rsid w:val="00BA146B"/>
    <w:rsid w:val="00BA5DF8"/>
    <w:rsid w:val="00BB1688"/>
    <w:rsid w:val="00BB2BA0"/>
    <w:rsid w:val="00BB4304"/>
    <w:rsid w:val="00BB6BC4"/>
    <w:rsid w:val="00BC296A"/>
    <w:rsid w:val="00BC5149"/>
    <w:rsid w:val="00BC5439"/>
    <w:rsid w:val="00BC5555"/>
    <w:rsid w:val="00BC5E9C"/>
    <w:rsid w:val="00BD0852"/>
    <w:rsid w:val="00BD70E3"/>
    <w:rsid w:val="00BE155F"/>
    <w:rsid w:val="00BE2C8D"/>
    <w:rsid w:val="00BE3B6A"/>
    <w:rsid w:val="00BE4D17"/>
    <w:rsid w:val="00BF4171"/>
    <w:rsid w:val="00BF4584"/>
    <w:rsid w:val="00BF4D61"/>
    <w:rsid w:val="00BF4F5C"/>
    <w:rsid w:val="00C01AE3"/>
    <w:rsid w:val="00C05D70"/>
    <w:rsid w:val="00C06BEE"/>
    <w:rsid w:val="00C12AAD"/>
    <w:rsid w:val="00C12AF9"/>
    <w:rsid w:val="00C139F7"/>
    <w:rsid w:val="00C142FF"/>
    <w:rsid w:val="00C17064"/>
    <w:rsid w:val="00C218EB"/>
    <w:rsid w:val="00C21E47"/>
    <w:rsid w:val="00C24961"/>
    <w:rsid w:val="00C30153"/>
    <w:rsid w:val="00C40203"/>
    <w:rsid w:val="00C530B7"/>
    <w:rsid w:val="00C556D1"/>
    <w:rsid w:val="00C55F14"/>
    <w:rsid w:val="00C57288"/>
    <w:rsid w:val="00C60AFA"/>
    <w:rsid w:val="00C6163E"/>
    <w:rsid w:val="00C63C00"/>
    <w:rsid w:val="00C65BB7"/>
    <w:rsid w:val="00C67AD3"/>
    <w:rsid w:val="00C67EAD"/>
    <w:rsid w:val="00C72CA3"/>
    <w:rsid w:val="00C84562"/>
    <w:rsid w:val="00C85851"/>
    <w:rsid w:val="00C874D9"/>
    <w:rsid w:val="00C9145D"/>
    <w:rsid w:val="00C977B0"/>
    <w:rsid w:val="00CA0CA4"/>
    <w:rsid w:val="00CA4E8C"/>
    <w:rsid w:val="00CA50C4"/>
    <w:rsid w:val="00CB029E"/>
    <w:rsid w:val="00CB1FC7"/>
    <w:rsid w:val="00CB505F"/>
    <w:rsid w:val="00CC1DB4"/>
    <w:rsid w:val="00CC46E5"/>
    <w:rsid w:val="00CD1E58"/>
    <w:rsid w:val="00CD2F31"/>
    <w:rsid w:val="00CD386F"/>
    <w:rsid w:val="00CD614F"/>
    <w:rsid w:val="00CE014E"/>
    <w:rsid w:val="00CE0452"/>
    <w:rsid w:val="00CE27B6"/>
    <w:rsid w:val="00CE53F0"/>
    <w:rsid w:val="00CE6FA3"/>
    <w:rsid w:val="00CE7D1D"/>
    <w:rsid w:val="00CF1DFC"/>
    <w:rsid w:val="00CF4D3B"/>
    <w:rsid w:val="00D029D4"/>
    <w:rsid w:val="00D1477D"/>
    <w:rsid w:val="00D14E65"/>
    <w:rsid w:val="00D15521"/>
    <w:rsid w:val="00D16ACD"/>
    <w:rsid w:val="00D2069D"/>
    <w:rsid w:val="00D25EE2"/>
    <w:rsid w:val="00D26B56"/>
    <w:rsid w:val="00D27A64"/>
    <w:rsid w:val="00D31F11"/>
    <w:rsid w:val="00D343FB"/>
    <w:rsid w:val="00D357EA"/>
    <w:rsid w:val="00D41F13"/>
    <w:rsid w:val="00D454FD"/>
    <w:rsid w:val="00D456F2"/>
    <w:rsid w:val="00D46962"/>
    <w:rsid w:val="00D46C9D"/>
    <w:rsid w:val="00D5613C"/>
    <w:rsid w:val="00D563FE"/>
    <w:rsid w:val="00D6077C"/>
    <w:rsid w:val="00D6292B"/>
    <w:rsid w:val="00D6487B"/>
    <w:rsid w:val="00D733EC"/>
    <w:rsid w:val="00D73689"/>
    <w:rsid w:val="00D813BF"/>
    <w:rsid w:val="00D828ED"/>
    <w:rsid w:val="00D85717"/>
    <w:rsid w:val="00D86902"/>
    <w:rsid w:val="00D906A6"/>
    <w:rsid w:val="00D90F77"/>
    <w:rsid w:val="00D91546"/>
    <w:rsid w:val="00D94E03"/>
    <w:rsid w:val="00DA4BC8"/>
    <w:rsid w:val="00DA6F40"/>
    <w:rsid w:val="00DB3145"/>
    <w:rsid w:val="00DB3B76"/>
    <w:rsid w:val="00DC163D"/>
    <w:rsid w:val="00DC5DC3"/>
    <w:rsid w:val="00DC72D6"/>
    <w:rsid w:val="00DD3F61"/>
    <w:rsid w:val="00DD574A"/>
    <w:rsid w:val="00DD5E98"/>
    <w:rsid w:val="00DD6713"/>
    <w:rsid w:val="00DD72B8"/>
    <w:rsid w:val="00DF0555"/>
    <w:rsid w:val="00DF63C0"/>
    <w:rsid w:val="00DF6A95"/>
    <w:rsid w:val="00E0382F"/>
    <w:rsid w:val="00E17A7C"/>
    <w:rsid w:val="00E17C49"/>
    <w:rsid w:val="00E20357"/>
    <w:rsid w:val="00E2051B"/>
    <w:rsid w:val="00E2264B"/>
    <w:rsid w:val="00E25718"/>
    <w:rsid w:val="00E26459"/>
    <w:rsid w:val="00E27C19"/>
    <w:rsid w:val="00E30AAA"/>
    <w:rsid w:val="00E3347F"/>
    <w:rsid w:val="00E37E98"/>
    <w:rsid w:val="00E42218"/>
    <w:rsid w:val="00E4323F"/>
    <w:rsid w:val="00E43CD6"/>
    <w:rsid w:val="00E4498C"/>
    <w:rsid w:val="00E4592B"/>
    <w:rsid w:val="00E50F39"/>
    <w:rsid w:val="00E52EE1"/>
    <w:rsid w:val="00E56090"/>
    <w:rsid w:val="00E604A6"/>
    <w:rsid w:val="00E617EF"/>
    <w:rsid w:val="00E666BC"/>
    <w:rsid w:val="00E67C11"/>
    <w:rsid w:val="00E72217"/>
    <w:rsid w:val="00E73145"/>
    <w:rsid w:val="00E73A17"/>
    <w:rsid w:val="00E74508"/>
    <w:rsid w:val="00E74E9D"/>
    <w:rsid w:val="00E75798"/>
    <w:rsid w:val="00E77AAA"/>
    <w:rsid w:val="00E8622D"/>
    <w:rsid w:val="00E8663E"/>
    <w:rsid w:val="00E87E7C"/>
    <w:rsid w:val="00E87F11"/>
    <w:rsid w:val="00E93904"/>
    <w:rsid w:val="00E952EE"/>
    <w:rsid w:val="00E97322"/>
    <w:rsid w:val="00EA6558"/>
    <w:rsid w:val="00EB4570"/>
    <w:rsid w:val="00EB4C83"/>
    <w:rsid w:val="00EB7445"/>
    <w:rsid w:val="00EC025A"/>
    <w:rsid w:val="00EC04B0"/>
    <w:rsid w:val="00EC4833"/>
    <w:rsid w:val="00EC4FFD"/>
    <w:rsid w:val="00EC65F4"/>
    <w:rsid w:val="00ED0C2B"/>
    <w:rsid w:val="00ED28CE"/>
    <w:rsid w:val="00ED30D1"/>
    <w:rsid w:val="00ED34F8"/>
    <w:rsid w:val="00ED72C4"/>
    <w:rsid w:val="00EE1466"/>
    <w:rsid w:val="00EE4023"/>
    <w:rsid w:val="00EE4F79"/>
    <w:rsid w:val="00EE57F6"/>
    <w:rsid w:val="00EE5F80"/>
    <w:rsid w:val="00EF146B"/>
    <w:rsid w:val="00EF1CC3"/>
    <w:rsid w:val="00EF437E"/>
    <w:rsid w:val="00EF623F"/>
    <w:rsid w:val="00F062F3"/>
    <w:rsid w:val="00F0706F"/>
    <w:rsid w:val="00F117F2"/>
    <w:rsid w:val="00F12C8C"/>
    <w:rsid w:val="00F13742"/>
    <w:rsid w:val="00F210F4"/>
    <w:rsid w:val="00F24899"/>
    <w:rsid w:val="00F279E4"/>
    <w:rsid w:val="00F307F9"/>
    <w:rsid w:val="00F3365F"/>
    <w:rsid w:val="00F33C6E"/>
    <w:rsid w:val="00F33F87"/>
    <w:rsid w:val="00F3784E"/>
    <w:rsid w:val="00F412D6"/>
    <w:rsid w:val="00F417AC"/>
    <w:rsid w:val="00F42E9E"/>
    <w:rsid w:val="00F47520"/>
    <w:rsid w:val="00F500AE"/>
    <w:rsid w:val="00F51224"/>
    <w:rsid w:val="00F513D6"/>
    <w:rsid w:val="00F53BAB"/>
    <w:rsid w:val="00F640B9"/>
    <w:rsid w:val="00F66825"/>
    <w:rsid w:val="00F7158A"/>
    <w:rsid w:val="00F767C8"/>
    <w:rsid w:val="00F811CF"/>
    <w:rsid w:val="00F85306"/>
    <w:rsid w:val="00F874C7"/>
    <w:rsid w:val="00F87849"/>
    <w:rsid w:val="00F912B5"/>
    <w:rsid w:val="00F92A0D"/>
    <w:rsid w:val="00FA09DC"/>
    <w:rsid w:val="00FA168C"/>
    <w:rsid w:val="00FA3550"/>
    <w:rsid w:val="00FA412E"/>
    <w:rsid w:val="00FB3CA2"/>
    <w:rsid w:val="00FC078C"/>
    <w:rsid w:val="00FC632A"/>
    <w:rsid w:val="00FC650C"/>
    <w:rsid w:val="00FC788E"/>
    <w:rsid w:val="00FC7B43"/>
    <w:rsid w:val="00FD098C"/>
    <w:rsid w:val="00FD0B68"/>
    <w:rsid w:val="00FD1F0F"/>
    <w:rsid w:val="00FE0DC0"/>
    <w:rsid w:val="00FE1E01"/>
    <w:rsid w:val="00FE24C8"/>
    <w:rsid w:val="00FE7462"/>
    <w:rsid w:val="00FF0589"/>
    <w:rsid w:val="00FF72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A37FF"/>
  <w15:docId w15:val="{452F2CD8-361E-4CFE-996C-7E1C324F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08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0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5885"/>
    <w:rPr>
      <w:rFonts w:ascii="Tahoma" w:hAnsi="Tahoma" w:cs="Tahoma"/>
      <w:sz w:val="16"/>
      <w:szCs w:val="16"/>
    </w:rPr>
  </w:style>
  <w:style w:type="paragraph" w:styleId="Footer">
    <w:name w:val="footer"/>
    <w:basedOn w:val="Normal"/>
    <w:link w:val="FooterChar"/>
    <w:uiPriority w:val="99"/>
    <w:rsid w:val="00A901B2"/>
    <w:pPr>
      <w:tabs>
        <w:tab w:val="center" w:pos="4536"/>
        <w:tab w:val="right" w:pos="9072"/>
      </w:tabs>
    </w:pPr>
  </w:style>
  <w:style w:type="character" w:styleId="PageNumber">
    <w:name w:val="page number"/>
    <w:basedOn w:val="DefaultParagraphFont"/>
    <w:rsid w:val="00A901B2"/>
  </w:style>
  <w:style w:type="paragraph" w:styleId="ListParagraph">
    <w:name w:val="List Paragraph"/>
    <w:basedOn w:val="Normal"/>
    <w:uiPriority w:val="34"/>
    <w:qFormat/>
    <w:rsid w:val="00F42E9E"/>
    <w:pPr>
      <w:ind w:left="720"/>
      <w:contextualSpacing/>
    </w:pPr>
  </w:style>
  <w:style w:type="character" w:customStyle="1" w:styleId="Bodytext">
    <w:name w:val="Body text_"/>
    <w:link w:val="Bodytext1"/>
    <w:rsid w:val="00053862"/>
    <w:rPr>
      <w:sz w:val="22"/>
      <w:szCs w:val="22"/>
      <w:shd w:val="clear" w:color="auto" w:fill="FFFFFF"/>
    </w:rPr>
  </w:style>
  <w:style w:type="character" w:customStyle="1" w:styleId="Tijeloteksta1">
    <w:name w:val="Tijelo teksta1"/>
    <w:basedOn w:val="Bodytext"/>
    <w:rsid w:val="00053862"/>
    <w:rPr>
      <w:sz w:val="22"/>
      <w:szCs w:val="22"/>
      <w:shd w:val="clear" w:color="auto" w:fill="FFFFFF"/>
    </w:rPr>
  </w:style>
  <w:style w:type="paragraph" w:customStyle="1" w:styleId="Bodytext1">
    <w:name w:val="Body text1"/>
    <w:basedOn w:val="Normal"/>
    <w:link w:val="Bodytext"/>
    <w:rsid w:val="00053862"/>
    <w:pPr>
      <w:shd w:val="clear" w:color="auto" w:fill="FFFFFF"/>
      <w:spacing w:before="60" w:after="60" w:line="240" w:lineRule="atLeast"/>
      <w:ind w:hanging="1520"/>
    </w:pPr>
    <w:rPr>
      <w:sz w:val="22"/>
      <w:szCs w:val="22"/>
      <w:shd w:val="clear" w:color="auto" w:fill="FFFFFF"/>
    </w:rPr>
  </w:style>
  <w:style w:type="paragraph" w:styleId="NormalWeb">
    <w:name w:val="Normal (Web)"/>
    <w:basedOn w:val="Normal"/>
    <w:uiPriority w:val="99"/>
    <w:rsid w:val="00180ED4"/>
    <w:pPr>
      <w:spacing w:before="100" w:beforeAutospacing="1" w:after="100" w:afterAutospacing="1"/>
    </w:pPr>
  </w:style>
  <w:style w:type="paragraph" w:customStyle="1" w:styleId="Default">
    <w:name w:val="Default"/>
    <w:rsid w:val="00542F35"/>
    <w:pPr>
      <w:autoSpaceDE w:val="0"/>
      <w:autoSpaceDN w:val="0"/>
      <w:adjustRightInd w:val="0"/>
    </w:pPr>
    <w:rPr>
      <w:rFonts w:ascii="Arial" w:hAnsi="Arial" w:cs="Arial"/>
      <w:color w:val="000000"/>
      <w:sz w:val="24"/>
      <w:szCs w:val="24"/>
    </w:rPr>
  </w:style>
  <w:style w:type="paragraph" w:styleId="NoSpacing">
    <w:name w:val="No Spacing"/>
    <w:uiPriority w:val="1"/>
    <w:qFormat/>
    <w:rsid w:val="00710CF5"/>
    <w:rPr>
      <w:rFonts w:ascii="Calibri" w:eastAsia="Calibri" w:hAnsi="Calibri"/>
      <w:sz w:val="22"/>
      <w:szCs w:val="22"/>
      <w:lang w:eastAsia="en-US"/>
    </w:rPr>
  </w:style>
  <w:style w:type="paragraph" w:styleId="BodyText0">
    <w:name w:val="Body Text"/>
    <w:basedOn w:val="Normal"/>
    <w:link w:val="BodyTextChar"/>
    <w:semiHidden/>
    <w:rsid w:val="00F12C8C"/>
    <w:pPr>
      <w:jc w:val="both"/>
    </w:pPr>
    <w:rPr>
      <w:rFonts w:ascii="Arial" w:hAnsi="Arial" w:cs="Arial"/>
      <w:sz w:val="22"/>
      <w:szCs w:val="22"/>
    </w:rPr>
  </w:style>
  <w:style w:type="character" w:customStyle="1" w:styleId="BodyTextChar">
    <w:name w:val="Body Text Char"/>
    <w:basedOn w:val="DefaultParagraphFont"/>
    <w:link w:val="BodyText0"/>
    <w:semiHidden/>
    <w:rsid w:val="00F12C8C"/>
    <w:rPr>
      <w:rFonts w:ascii="Arial" w:hAnsi="Arial" w:cs="Arial"/>
      <w:sz w:val="22"/>
      <w:szCs w:val="22"/>
    </w:rPr>
  </w:style>
  <w:style w:type="character" w:styleId="Strong">
    <w:name w:val="Strong"/>
    <w:basedOn w:val="DefaultParagraphFont"/>
    <w:uiPriority w:val="22"/>
    <w:qFormat/>
    <w:rsid w:val="00D1477D"/>
    <w:rPr>
      <w:b/>
      <w:bCs/>
    </w:rPr>
  </w:style>
  <w:style w:type="table" w:customStyle="1" w:styleId="TableGrid0">
    <w:name w:val="TableGrid"/>
    <w:rsid w:val="00A4610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unhideWhenUsed/>
    <w:rsid w:val="00D31F11"/>
    <w:pPr>
      <w:tabs>
        <w:tab w:val="center" w:pos="4536"/>
        <w:tab w:val="right" w:pos="9072"/>
      </w:tabs>
    </w:pPr>
  </w:style>
  <w:style w:type="character" w:customStyle="1" w:styleId="HeaderChar">
    <w:name w:val="Header Char"/>
    <w:basedOn w:val="DefaultParagraphFont"/>
    <w:link w:val="Header"/>
    <w:rsid w:val="00D31F11"/>
    <w:rPr>
      <w:sz w:val="24"/>
      <w:szCs w:val="24"/>
    </w:rPr>
  </w:style>
  <w:style w:type="character" w:customStyle="1" w:styleId="FooterChar">
    <w:name w:val="Footer Char"/>
    <w:basedOn w:val="DefaultParagraphFont"/>
    <w:link w:val="Footer"/>
    <w:uiPriority w:val="99"/>
    <w:rsid w:val="00ED34F8"/>
    <w:rPr>
      <w:sz w:val="24"/>
      <w:szCs w:val="24"/>
    </w:rPr>
  </w:style>
  <w:style w:type="character" w:styleId="Emphasis">
    <w:name w:val="Emphasis"/>
    <w:basedOn w:val="DefaultParagraphFont"/>
    <w:uiPriority w:val="20"/>
    <w:qFormat/>
    <w:rsid w:val="00ED34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585424">
      <w:bodyDiv w:val="1"/>
      <w:marLeft w:val="0"/>
      <w:marRight w:val="0"/>
      <w:marTop w:val="0"/>
      <w:marBottom w:val="0"/>
      <w:divBdr>
        <w:top w:val="none" w:sz="0" w:space="0" w:color="auto"/>
        <w:left w:val="none" w:sz="0" w:space="0" w:color="auto"/>
        <w:bottom w:val="none" w:sz="0" w:space="0" w:color="auto"/>
        <w:right w:val="none" w:sz="0" w:space="0" w:color="auto"/>
      </w:divBdr>
      <w:divsChild>
        <w:div w:id="1236010118">
          <w:marLeft w:val="0"/>
          <w:marRight w:val="0"/>
          <w:marTop w:val="0"/>
          <w:marBottom w:val="0"/>
          <w:divBdr>
            <w:top w:val="none" w:sz="0" w:space="0" w:color="auto"/>
            <w:left w:val="none" w:sz="0" w:space="0" w:color="auto"/>
            <w:bottom w:val="none" w:sz="0" w:space="0" w:color="auto"/>
            <w:right w:val="none" w:sz="0" w:space="0" w:color="auto"/>
          </w:divBdr>
        </w:div>
      </w:divsChild>
    </w:div>
    <w:div w:id="284655323">
      <w:bodyDiv w:val="1"/>
      <w:marLeft w:val="0"/>
      <w:marRight w:val="0"/>
      <w:marTop w:val="0"/>
      <w:marBottom w:val="0"/>
      <w:divBdr>
        <w:top w:val="none" w:sz="0" w:space="0" w:color="auto"/>
        <w:left w:val="none" w:sz="0" w:space="0" w:color="auto"/>
        <w:bottom w:val="none" w:sz="0" w:space="0" w:color="auto"/>
        <w:right w:val="none" w:sz="0" w:space="0" w:color="auto"/>
      </w:divBdr>
    </w:div>
    <w:div w:id="405222605">
      <w:bodyDiv w:val="1"/>
      <w:marLeft w:val="0"/>
      <w:marRight w:val="0"/>
      <w:marTop w:val="0"/>
      <w:marBottom w:val="0"/>
      <w:divBdr>
        <w:top w:val="none" w:sz="0" w:space="0" w:color="auto"/>
        <w:left w:val="none" w:sz="0" w:space="0" w:color="auto"/>
        <w:bottom w:val="none" w:sz="0" w:space="0" w:color="auto"/>
        <w:right w:val="none" w:sz="0" w:space="0" w:color="auto"/>
      </w:divBdr>
    </w:div>
    <w:div w:id="511335910">
      <w:bodyDiv w:val="1"/>
      <w:marLeft w:val="0"/>
      <w:marRight w:val="0"/>
      <w:marTop w:val="0"/>
      <w:marBottom w:val="0"/>
      <w:divBdr>
        <w:top w:val="none" w:sz="0" w:space="0" w:color="auto"/>
        <w:left w:val="none" w:sz="0" w:space="0" w:color="auto"/>
        <w:bottom w:val="none" w:sz="0" w:space="0" w:color="auto"/>
        <w:right w:val="none" w:sz="0" w:space="0" w:color="auto"/>
      </w:divBdr>
    </w:div>
    <w:div w:id="611984918">
      <w:bodyDiv w:val="1"/>
      <w:marLeft w:val="0"/>
      <w:marRight w:val="0"/>
      <w:marTop w:val="0"/>
      <w:marBottom w:val="0"/>
      <w:divBdr>
        <w:top w:val="none" w:sz="0" w:space="0" w:color="auto"/>
        <w:left w:val="none" w:sz="0" w:space="0" w:color="auto"/>
        <w:bottom w:val="none" w:sz="0" w:space="0" w:color="auto"/>
        <w:right w:val="none" w:sz="0" w:space="0" w:color="auto"/>
      </w:divBdr>
    </w:div>
    <w:div w:id="701588951">
      <w:bodyDiv w:val="1"/>
      <w:marLeft w:val="0"/>
      <w:marRight w:val="0"/>
      <w:marTop w:val="0"/>
      <w:marBottom w:val="0"/>
      <w:divBdr>
        <w:top w:val="none" w:sz="0" w:space="0" w:color="auto"/>
        <w:left w:val="none" w:sz="0" w:space="0" w:color="auto"/>
        <w:bottom w:val="none" w:sz="0" w:space="0" w:color="auto"/>
        <w:right w:val="none" w:sz="0" w:space="0" w:color="auto"/>
      </w:divBdr>
    </w:div>
    <w:div w:id="1123962535">
      <w:bodyDiv w:val="1"/>
      <w:marLeft w:val="0"/>
      <w:marRight w:val="0"/>
      <w:marTop w:val="0"/>
      <w:marBottom w:val="0"/>
      <w:divBdr>
        <w:top w:val="none" w:sz="0" w:space="0" w:color="auto"/>
        <w:left w:val="none" w:sz="0" w:space="0" w:color="auto"/>
        <w:bottom w:val="none" w:sz="0" w:space="0" w:color="auto"/>
        <w:right w:val="none" w:sz="0" w:space="0" w:color="auto"/>
      </w:divBdr>
    </w:div>
    <w:div w:id="1891112243">
      <w:bodyDiv w:val="1"/>
      <w:marLeft w:val="0"/>
      <w:marRight w:val="0"/>
      <w:marTop w:val="0"/>
      <w:marBottom w:val="0"/>
      <w:divBdr>
        <w:top w:val="none" w:sz="0" w:space="0" w:color="auto"/>
        <w:left w:val="none" w:sz="0" w:space="0" w:color="auto"/>
        <w:bottom w:val="none" w:sz="0" w:space="0" w:color="auto"/>
        <w:right w:val="none" w:sz="0" w:space="0" w:color="auto"/>
      </w:divBdr>
    </w:div>
    <w:div w:id="1975212073">
      <w:bodyDiv w:val="1"/>
      <w:marLeft w:val="0"/>
      <w:marRight w:val="0"/>
      <w:marTop w:val="0"/>
      <w:marBottom w:val="0"/>
      <w:divBdr>
        <w:top w:val="none" w:sz="0" w:space="0" w:color="auto"/>
        <w:left w:val="none" w:sz="0" w:space="0" w:color="auto"/>
        <w:bottom w:val="none" w:sz="0" w:space="0" w:color="auto"/>
        <w:right w:val="none" w:sz="0" w:space="0" w:color="auto"/>
      </w:divBdr>
    </w:div>
    <w:div w:id="1999185088">
      <w:bodyDiv w:val="1"/>
      <w:marLeft w:val="0"/>
      <w:marRight w:val="0"/>
      <w:marTop w:val="0"/>
      <w:marBottom w:val="0"/>
      <w:divBdr>
        <w:top w:val="none" w:sz="0" w:space="0" w:color="auto"/>
        <w:left w:val="none" w:sz="0" w:space="0" w:color="auto"/>
        <w:bottom w:val="none" w:sz="0" w:space="0" w:color="auto"/>
        <w:right w:val="none" w:sz="0" w:space="0" w:color="auto"/>
      </w:divBdr>
    </w:div>
    <w:div w:id="201059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07F46-7B24-479A-AFD2-CDE88E5A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3023</Words>
  <Characters>17235</Characters>
  <Application>Microsoft Office Word</Application>
  <DocSecurity>0</DocSecurity>
  <Lines>143</Lines>
  <Paragraphs>40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Obrazloženja Financijskog plana za 2012</vt:lpstr>
      <vt:lpstr>Obrazloženja Financijskog plana za 2012</vt:lpstr>
    </vt:vector>
  </TitlesOfParts>
  <Company>ms</Company>
  <LinksUpToDate>false</LinksUpToDate>
  <CharactersWithSpaces>20218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Obrazloženja Financijskog plana za 2012</dc:title>
  <dc:subject/>
  <dc:creator>PC</dc:creator>
  <cp:keywords/>
  <dc:description/>
  <cp:lastModifiedBy>Marija Prkačin</cp:lastModifiedBy>
  <cp:revision>23</cp:revision>
  <cp:lastPrinted>2026-09-29T11:18:00Z</cp:lastPrinted>
  <dcterms:created xsi:type="dcterms:W3CDTF">2026-09-17T07:54:00Z</dcterms:created>
  <dcterms:modified xsi:type="dcterms:W3CDTF">2026-09-29T11:18:00Z</dcterms:modified>
</cp:coreProperties>
</file>